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7A51" w14:textId="77777777" w:rsidR="00E81515" w:rsidRPr="00671512" w:rsidRDefault="00E81515" w:rsidP="00833054">
      <w:pPr>
        <w:pStyle w:val="Nzov"/>
        <w:outlineLvl w:val="0"/>
        <w:rPr>
          <w:rFonts w:asciiTheme="minorHAnsi" w:hAnsiTheme="minorHAnsi" w:cstheme="minorHAnsi"/>
          <w:sz w:val="32"/>
          <w:szCs w:val="32"/>
        </w:rPr>
      </w:pPr>
      <w:r w:rsidRPr="00671512">
        <w:rPr>
          <w:rFonts w:asciiTheme="minorHAnsi" w:hAnsiTheme="minorHAnsi" w:cstheme="minorHAnsi"/>
          <w:sz w:val="32"/>
          <w:szCs w:val="32"/>
        </w:rPr>
        <w:t>O</w:t>
      </w:r>
      <w:r w:rsidR="009F130C" w:rsidRPr="00671512">
        <w:rPr>
          <w:rFonts w:asciiTheme="minorHAnsi" w:hAnsiTheme="minorHAnsi" w:cstheme="minorHAnsi"/>
          <w:sz w:val="32"/>
          <w:szCs w:val="32"/>
          <w:lang w:val="sk-SK"/>
        </w:rPr>
        <w:t>známenie</w:t>
      </w:r>
      <w:r w:rsidR="00937ABD" w:rsidRPr="00671512">
        <w:rPr>
          <w:rFonts w:asciiTheme="minorHAnsi" w:hAnsiTheme="minorHAnsi" w:cstheme="minorHAnsi"/>
          <w:sz w:val="32"/>
          <w:szCs w:val="32"/>
          <w:lang w:val="sk-SK"/>
        </w:rPr>
        <w:t xml:space="preserve"> </w:t>
      </w:r>
      <w:r w:rsidRPr="00671512">
        <w:rPr>
          <w:rFonts w:asciiTheme="minorHAnsi" w:hAnsiTheme="minorHAnsi" w:cstheme="minorHAnsi"/>
          <w:sz w:val="32"/>
          <w:szCs w:val="32"/>
        </w:rPr>
        <w:t xml:space="preserve">na určenie miestneho poplatku za komunálne odpady </w:t>
      </w:r>
    </w:p>
    <w:p w14:paraId="0AF26A99" w14:textId="77777777" w:rsidR="00671512" w:rsidRPr="00671512" w:rsidRDefault="00E81515" w:rsidP="00833054">
      <w:pPr>
        <w:pStyle w:val="Nzov"/>
        <w:outlineLvl w:val="0"/>
        <w:rPr>
          <w:rFonts w:asciiTheme="minorHAnsi" w:hAnsiTheme="minorHAnsi" w:cstheme="minorHAnsi"/>
          <w:sz w:val="32"/>
          <w:szCs w:val="32"/>
          <w:lang w:val="sk-SK"/>
        </w:rPr>
      </w:pPr>
      <w:r w:rsidRPr="00671512">
        <w:rPr>
          <w:rFonts w:asciiTheme="minorHAnsi" w:hAnsiTheme="minorHAnsi" w:cstheme="minorHAnsi"/>
          <w:sz w:val="32"/>
          <w:szCs w:val="32"/>
        </w:rPr>
        <w:t>na rok 20</w:t>
      </w:r>
      <w:r w:rsidR="00593274" w:rsidRPr="00671512">
        <w:rPr>
          <w:rFonts w:asciiTheme="minorHAnsi" w:hAnsiTheme="minorHAnsi" w:cstheme="minorHAnsi"/>
          <w:sz w:val="32"/>
          <w:szCs w:val="32"/>
          <w:lang w:val="sk-SK"/>
        </w:rPr>
        <w:t>2</w:t>
      </w:r>
      <w:r w:rsidR="007800F2" w:rsidRPr="00671512">
        <w:rPr>
          <w:rFonts w:asciiTheme="minorHAnsi" w:hAnsiTheme="minorHAnsi" w:cstheme="minorHAnsi"/>
          <w:sz w:val="32"/>
          <w:szCs w:val="32"/>
          <w:lang w:val="sk-SK"/>
        </w:rPr>
        <w:t>4</w:t>
      </w:r>
      <w:r w:rsidRPr="00671512">
        <w:rPr>
          <w:rFonts w:asciiTheme="minorHAnsi" w:hAnsiTheme="minorHAnsi" w:cstheme="minorHAnsi"/>
          <w:sz w:val="32"/>
          <w:szCs w:val="32"/>
        </w:rPr>
        <w:t xml:space="preserve"> pre mesto </w:t>
      </w:r>
      <w:r w:rsidR="00937ABD" w:rsidRPr="00671512">
        <w:rPr>
          <w:rFonts w:asciiTheme="minorHAnsi" w:hAnsiTheme="minorHAnsi" w:cstheme="minorHAnsi"/>
          <w:sz w:val="32"/>
          <w:szCs w:val="32"/>
          <w:lang w:val="sk-SK"/>
        </w:rPr>
        <w:t>Nitra</w:t>
      </w:r>
    </w:p>
    <w:p w14:paraId="65A09D96" w14:textId="77777777" w:rsidR="00671512" w:rsidRPr="00671512" w:rsidRDefault="00671512" w:rsidP="00833054">
      <w:pPr>
        <w:pStyle w:val="Nzov"/>
        <w:outlineLvl w:val="0"/>
        <w:rPr>
          <w:rFonts w:asciiTheme="minorHAnsi" w:hAnsiTheme="minorHAnsi" w:cstheme="minorHAnsi"/>
          <w:sz w:val="32"/>
          <w:szCs w:val="32"/>
          <w:lang w:val="sk-SK"/>
        </w:rPr>
      </w:pPr>
    </w:p>
    <w:p w14:paraId="04901E16" w14:textId="5A68E163" w:rsidR="00671512" w:rsidRPr="00671512" w:rsidRDefault="00671512" w:rsidP="00833054">
      <w:pPr>
        <w:pStyle w:val="Nzov"/>
        <w:spacing w:line="276" w:lineRule="auto"/>
        <w:ind w:left="-567"/>
        <w:jc w:val="left"/>
        <w:outlineLvl w:val="0"/>
        <w:rPr>
          <w:rFonts w:asciiTheme="minorHAnsi" w:hAnsiTheme="minorHAnsi" w:cstheme="minorHAnsi"/>
          <w:sz w:val="22"/>
          <w:szCs w:val="22"/>
          <w:lang w:val="sk-SK"/>
        </w:rPr>
      </w:pPr>
      <w:r>
        <w:rPr>
          <w:rFonts w:asciiTheme="minorHAnsi" w:hAnsiTheme="minorHAnsi" w:cstheme="minorHAnsi"/>
          <w:sz w:val="22"/>
          <w:szCs w:val="22"/>
          <w:lang w:val="sk-SK"/>
        </w:rPr>
        <w:t>1.) T</w:t>
      </w:r>
      <w:r w:rsidRPr="00671512">
        <w:rPr>
          <w:rFonts w:asciiTheme="minorHAnsi" w:hAnsiTheme="minorHAnsi" w:cstheme="minorHAnsi"/>
          <w:sz w:val="22"/>
          <w:szCs w:val="22"/>
          <w:lang w:val="sk-SK"/>
        </w:rPr>
        <w:t>yp oznámenia</w:t>
      </w:r>
      <w:r w:rsidR="00776C04">
        <w:rPr>
          <w:rFonts w:asciiTheme="minorHAnsi" w:hAnsiTheme="minorHAnsi" w:cstheme="minorHAnsi"/>
          <w:sz w:val="22"/>
          <w:szCs w:val="22"/>
          <w:lang w:val="sk-SK"/>
        </w:rPr>
        <w:t xml:space="preserve"> </w:t>
      </w:r>
      <w:r w:rsidR="00776C04" w:rsidRPr="00776C04">
        <w:rPr>
          <w:rFonts w:asciiTheme="minorHAnsi" w:hAnsiTheme="minorHAnsi" w:cstheme="minorHAnsi"/>
          <w:b w:val="0"/>
          <w:bCs w:val="0"/>
          <w:i/>
          <w:iCs/>
          <w:sz w:val="16"/>
          <w:szCs w:val="16"/>
          <w:lang w:val="sk-SK"/>
        </w:rPr>
        <w:t>(prečiarknite nevhodné)</w:t>
      </w:r>
    </w:p>
    <w:tbl>
      <w:tblPr>
        <w:tblStyle w:val="Mriekatabuky"/>
        <w:tblW w:w="10622" w:type="dxa"/>
        <w:tblInd w:w="-5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5"/>
        <w:gridCol w:w="3515"/>
        <w:gridCol w:w="3592"/>
      </w:tblGrid>
      <w:tr w:rsidR="00E83B15" w:rsidRPr="00E83B15" w14:paraId="2963B353" w14:textId="77777777" w:rsidTr="00833054">
        <w:trPr>
          <w:trHeight w:val="397"/>
        </w:trPr>
        <w:tc>
          <w:tcPr>
            <w:tcW w:w="3515" w:type="dxa"/>
            <w:vAlign w:val="center"/>
          </w:tcPr>
          <w:p w14:paraId="793178D2" w14:textId="4BE5CB51" w:rsidR="00E83B15" w:rsidRPr="00E83B15" w:rsidRDefault="00E83B15" w:rsidP="00833054">
            <w:pPr>
              <w:pStyle w:val="Nzov"/>
              <w:outlineLvl w:val="0"/>
              <w:rPr>
                <w:rFonts w:asciiTheme="minorHAnsi" w:hAnsiTheme="minorHAnsi" w:cstheme="minorHAnsi"/>
                <w:b w:val="0"/>
                <w:bCs w:val="0"/>
                <w:sz w:val="22"/>
                <w:szCs w:val="22"/>
                <w:lang w:val="sk-SK"/>
              </w:rPr>
            </w:pPr>
            <w:r w:rsidRPr="00E83B15">
              <w:rPr>
                <w:rFonts w:asciiTheme="minorHAnsi" w:hAnsiTheme="minorHAnsi" w:cstheme="minorHAnsi"/>
                <w:b w:val="0"/>
                <w:bCs w:val="0"/>
                <w:sz w:val="22"/>
                <w:szCs w:val="22"/>
              </w:rPr>
              <w:t>A. NOVÁ ZMLUVA</w:t>
            </w:r>
          </w:p>
        </w:tc>
        <w:tc>
          <w:tcPr>
            <w:tcW w:w="3515" w:type="dxa"/>
            <w:vAlign w:val="center"/>
          </w:tcPr>
          <w:p w14:paraId="79F4FDAE" w14:textId="49B5C302" w:rsidR="00E83B15" w:rsidRPr="00E83B15" w:rsidRDefault="00E83B15" w:rsidP="00833054">
            <w:pPr>
              <w:jc w:val="center"/>
              <w:rPr>
                <w:rFonts w:asciiTheme="minorHAnsi" w:hAnsiTheme="minorHAnsi" w:cstheme="minorHAnsi"/>
                <w:szCs w:val="22"/>
              </w:rPr>
            </w:pPr>
            <w:r w:rsidRPr="00E83B15">
              <w:rPr>
                <w:rFonts w:asciiTheme="minorHAnsi" w:hAnsiTheme="minorHAnsi" w:cstheme="minorHAnsi"/>
                <w:szCs w:val="22"/>
              </w:rPr>
              <w:t>B. ZMENA</w:t>
            </w:r>
          </w:p>
        </w:tc>
        <w:tc>
          <w:tcPr>
            <w:tcW w:w="3592" w:type="dxa"/>
            <w:vAlign w:val="center"/>
          </w:tcPr>
          <w:p w14:paraId="46B503E8" w14:textId="27E9B587" w:rsidR="00E83B15" w:rsidRPr="00E83B15" w:rsidRDefault="00E83B15" w:rsidP="00833054">
            <w:pPr>
              <w:jc w:val="center"/>
              <w:rPr>
                <w:rFonts w:asciiTheme="minorHAnsi" w:hAnsiTheme="minorHAnsi" w:cstheme="minorHAnsi"/>
                <w:szCs w:val="22"/>
              </w:rPr>
            </w:pPr>
            <w:r w:rsidRPr="00E83B15">
              <w:rPr>
                <w:rFonts w:asciiTheme="minorHAnsi" w:hAnsiTheme="minorHAnsi" w:cstheme="minorHAnsi"/>
                <w:szCs w:val="22"/>
              </w:rPr>
              <w:t>C. UKONČENIE</w:t>
            </w:r>
          </w:p>
        </w:tc>
      </w:tr>
    </w:tbl>
    <w:p w14:paraId="030F9952" w14:textId="77777777" w:rsidR="007F193C" w:rsidRPr="00671512" w:rsidRDefault="007F193C" w:rsidP="00833054">
      <w:pPr>
        <w:rPr>
          <w:rFonts w:asciiTheme="minorHAnsi" w:hAnsiTheme="minorHAnsi" w:cstheme="minorHAnsi"/>
          <w:b/>
          <w:bCs/>
          <w:szCs w:val="22"/>
        </w:rPr>
      </w:pPr>
    </w:p>
    <w:tbl>
      <w:tblPr>
        <w:tblW w:w="106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426"/>
        <w:gridCol w:w="779"/>
        <w:gridCol w:w="355"/>
        <w:gridCol w:w="141"/>
        <w:gridCol w:w="19"/>
        <w:gridCol w:w="1257"/>
        <w:gridCol w:w="182"/>
        <w:gridCol w:w="1094"/>
        <w:gridCol w:w="1276"/>
      </w:tblGrid>
      <w:tr w:rsidR="00E81515" w:rsidRPr="00671512" w14:paraId="5BA33DB7" w14:textId="77777777" w:rsidTr="00C81E44">
        <w:trPr>
          <w:cantSplit/>
          <w:trHeight w:val="257"/>
        </w:trPr>
        <w:tc>
          <w:tcPr>
            <w:tcW w:w="10632" w:type="dxa"/>
            <w:gridSpan w:val="11"/>
            <w:tcBorders>
              <w:top w:val="nil"/>
              <w:left w:val="nil"/>
              <w:right w:val="nil"/>
            </w:tcBorders>
            <w:vAlign w:val="center"/>
          </w:tcPr>
          <w:p w14:paraId="3A369948" w14:textId="069BC060" w:rsidR="00E81515" w:rsidRPr="00671512" w:rsidRDefault="00671512" w:rsidP="00833054">
            <w:pPr>
              <w:pStyle w:val="Hlavika"/>
              <w:tabs>
                <w:tab w:val="clear" w:pos="4536"/>
                <w:tab w:val="clear" w:pos="9072"/>
              </w:tabs>
              <w:ind w:left="-72"/>
              <w:rPr>
                <w:rFonts w:asciiTheme="minorHAnsi" w:eastAsia="Times New Roman" w:hAnsiTheme="minorHAnsi" w:cstheme="minorHAnsi"/>
                <w:sz w:val="22"/>
                <w:szCs w:val="22"/>
                <w:lang w:val="sk-SK"/>
              </w:rPr>
            </w:pPr>
            <w:r>
              <w:rPr>
                <w:rFonts w:asciiTheme="minorHAnsi" w:eastAsia="Times New Roman" w:hAnsiTheme="minorHAnsi" w:cstheme="minorHAnsi"/>
                <w:b/>
                <w:bCs/>
                <w:sz w:val="22"/>
                <w:szCs w:val="22"/>
                <w:lang w:val="sk-SK"/>
              </w:rPr>
              <w:t>2</w:t>
            </w:r>
            <w:r w:rsidR="00E81515" w:rsidRPr="00671512">
              <w:rPr>
                <w:rFonts w:asciiTheme="minorHAnsi" w:eastAsia="Times New Roman" w:hAnsiTheme="minorHAnsi" w:cstheme="minorHAnsi"/>
                <w:b/>
                <w:bCs/>
                <w:sz w:val="22"/>
                <w:szCs w:val="22"/>
                <w:lang w:val="sk-SK"/>
              </w:rPr>
              <w:t>.) Identifikačné údaje platiteľa poplatku</w:t>
            </w:r>
          </w:p>
        </w:tc>
      </w:tr>
      <w:tr w:rsidR="00E81515" w:rsidRPr="00671512" w14:paraId="6EA59F33" w14:textId="77777777" w:rsidTr="00C81E44">
        <w:trPr>
          <w:cantSplit/>
          <w:trHeight w:val="397"/>
        </w:trPr>
        <w:tc>
          <w:tcPr>
            <w:tcW w:w="10632" w:type="dxa"/>
            <w:gridSpan w:val="11"/>
            <w:tcBorders>
              <w:top w:val="single" w:sz="12" w:space="0" w:color="auto"/>
              <w:left w:val="single" w:sz="12" w:space="0" w:color="auto"/>
              <w:right w:val="single" w:sz="12" w:space="0" w:color="auto"/>
            </w:tcBorders>
            <w:vAlign w:val="center"/>
          </w:tcPr>
          <w:p w14:paraId="2083782A" w14:textId="3A44E969" w:rsidR="00E81515" w:rsidRPr="00671512" w:rsidRDefault="00E81515" w:rsidP="00C81E44">
            <w:pPr>
              <w:pStyle w:val="Nadpis1"/>
              <w:spacing w:before="0" w:after="0"/>
              <w:rPr>
                <w:rFonts w:asciiTheme="minorHAnsi" w:hAnsiTheme="minorHAnsi" w:cstheme="minorHAnsi"/>
                <w:sz w:val="22"/>
                <w:szCs w:val="22"/>
              </w:rPr>
            </w:pPr>
            <w:r w:rsidRPr="00671512">
              <w:rPr>
                <w:rFonts w:asciiTheme="minorHAnsi" w:hAnsiTheme="minorHAnsi" w:cstheme="minorHAnsi"/>
                <w:b w:val="0"/>
                <w:bCs w:val="0"/>
                <w:sz w:val="22"/>
                <w:szCs w:val="22"/>
              </w:rPr>
              <w:t>Názov platiteľa</w:t>
            </w:r>
            <w:r w:rsidR="00C81E44">
              <w:rPr>
                <w:rFonts w:asciiTheme="minorHAnsi" w:hAnsiTheme="minorHAnsi" w:cstheme="minorHAnsi"/>
                <w:b w:val="0"/>
                <w:bCs w:val="0"/>
                <w:sz w:val="22"/>
                <w:szCs w:val="22"/>
              </w:rPr>
              <w:t>:</w:t>
            </w:r>
          </w:p>
        </w:tc>
      </w:tr>
      <w:tr w:rsidR="00E81515" w:rsidRPr="00671512" w14:paraId="45797034" w14:textId="77777777" w:rsidTr="00C81E44">
        <w:trPr>
          <w:cantSplit/>
          <w:trHeight w:val="397"/>
        </w:trPr>
        <w:tc>
          <w:tcPr>
            <w:tcW w:w="10632" w:type="dxa"/>
            <w:gridSpan w:val="11"/>
            <w:tcBorders>
              <w:left w:val="single" w:sz="12" w:space="0" w:color="auto"/>
              <w:right w:val="single" w:sz="12" w:space="0" w:color="auto"/>
            </w:tcBorders>
            <w:vAlign w:val="center"/>
          </w:tcPr>
          <w:p w14:paraId="62D94D5A" w14:textId="77777777" w:rsidR="00E81515" w:rsidRPr="00671512" w:rsidRDefault="00E81515" w:rsidP="00C81E44">
            <w:pPr>
              <w:rPr>
                <w:rFonts w:asciiTheme="minorHAnsi" w:hAnsiTheme="minorHAnsi" w:cstheme="minorHAnsi"/>
                <w:szCs w:val="22"/>
              </w:rPr>
            </w:pPr>
            <w:r w:rsidRPr="00671512">
              <w:rPr>
                <w:rFonts w:asciiTheme="minorHAnsi" w:hAnsiTheme="minorHAnsi" w:cstheme="minorHAnsi"/>
                <w:szCs w:val="22"/>
              </w:rPr>
              <w:t>Adresa sídla:</w:t>
            </w:r>
          </w:p>
        </w:tc>
      </w:tr>
      <w:tr w:rsidR="00E81515" w:rsidRPr="00671512" w14:paraId="45EF7CC5" w14:textId="77777777" w:rsidTr="00C81E44">
        <w:trPr>
          <w:cantSplit/>
          <w:trHeight w:val="655"/>
        </w:trPr>
        <w:tc>
          <w:tcPr>
            <w:tcW w:w="10632" w:type="dxa"/>
            <w:gridSpan w:val="11"/>
            <w:tcBorders>
              <w:left w:val="single" w:sz="12" w:space="0" w:color="auto"/>
              <w:right w:val="single" w:sz="12" w:space="0" w:color="auto"/>
            </w:tcBorders>
          </w:tcPr>
          <w:p w14:paraId="5ED2540E" w14:textId="77777777" w:rsidR="00E81515" w:rsidRPr="00671512" w:rsidRDefault="00E81515" w:rsidP="00C81E44">
            <w:pPr>
              <w:pStyle w:val="Hlavika"/>
              <w:tabs>
                <w:tab w:val="clear" w:pos="4536"/>
                <w:tab w:val="clear" w:pos="9072"/>
              </w:tabs>
              <w:rPr>
                <w:rFonts w:asciiTheme="minorHAnsi" w:eastAsia="Times New Roman" w:hAnsiTheme="minorHAnsi" w:cstheme="minorHAnsi"/>
                <w:sz w:val="22"/>
                <w:szCs w:val="22"/>
                <w:lang w:val="sk-SK"/>
              </w:rPr>
            </w:pPr>
            <w:r w:rsidRPr="00671512">
              <w:rPr>
                <w:rFonts w:asciiTheme="minorHAnsi" w:eastAsia="Times New Roman" w:hAnsiTheme="minorHAnsi" w:cstheme="minorHAnsi"/>
                <w:sz w:val="22"/>
                <w:szCs w:val="22"/>
                <w:lang w:val="sk-SK"/>
              </w:rPr>
              <w:t>Adresa na doručovanie písomností (</w:t>
            </w:r>
            <w:r w:rsidR="00937ABD" w:rsidRPr="00671512">
              <w:rPr>
                <w:rFonts w:asciiTheme="minorHAnsi" w:eastAsia="Times New Roman" w:hAnsiTheme="minorHAnsi" w:cstheme="minorHAnsi"/>
                <w:sz w:val="22"/>
                <w:szCs w:val="22"/>
                <w:lang w:val="sk-SK"/>
              </w:rPr>
              <w:t>vypĺňa</w:t>
            </w:r>
            <w:r w:rsidRPr="00671512">
              <w:rPr>
                <w:rFonts w:asciiTheme="minorHAnsi" w:eastAsia="Times New Roman" w:hAnsiTheme="minorHAnsi" w:cstheme="minorHAnsi"/>
                <w:sz w:val="22"/>
                <w:szCs w:val="22"/>
                <w:lang w:val="sk-SK"/>
              </w:rPr>
              <w:t xml:space="preserve"> sa</w:t>
            </w:r>
            <w:r w:rsidR="00B4341D" w:rsidRPr="00671512">
              <w:rPr>
                <w:rFonts w:asciiTheme="minorHAnsi" w:eastAsia="Times New Roman" w:hAnsiTheme="minorHAnsi" w:cstheme="minorHAnsi"/>
                <w:sz w:val="22"/>
                <w:szCs w:val="22"/>
                <w:lang w:val="sk-SK"/>
              </w:rPr>
              <w:t xml:space="preserve"> </w:t>
            </w:r>
            <w:r w:rsidRPr="00671512">
              <w:rPr>
                <w:rFonts w:asciiTheme="minorHAnsi" w:eastAsia="Times New Roman" w:hAnsiTheme="minorHAnsi" w:cstheme="minorHAnsi"/>
                <w:sz w:val="22"/>
                <w:szCs w:val="22"/>
                <w:lang w:val="sk-SK"/>
              </w:rPr>
              <w:t>iba</w:t>
            </w:r>
            <w:r w:rsidR="00B4341D" w:rsidRPr="00671512">
              <w:rPr>
                <w:rFonts w:asciiTheme="minorHAnsi" w:eastAsia="Times New Roman" w:hAnsiTheme="minorHAnsi" w:cstheme="minorHAnsi"/>
                <w:sz w:val="22"/>
                <w:szCs w:val="22"/>
                <w:lang w:val="sk-SK"/>
              </w:rPr>
              <w:t xml:space="preserve"> vtedy,</w:t>
            </w:r>
            <w:r w:rsidRPr="00671512">
              <w:rPr>
                <w:rFonts w:asciiTheme="minorHAnsi" w:eastAsia="Times New Roman" w:hAnsiTheme="minorHAnsi" w:cstheme="minorHAnsi"/>
                <w:sz w:val="22"/>
                <w:szCs w:val="22"/>
                <w:lang w:val="sk-SK"/>
              </w:rPr>
              <w:t xml:space="preserve"> ak sa líši od adresy sídla)</w:t>
            </w:r>
            <w:r w:rsidR="00937ABD" w:rsidRPr="00671512">
              <w:rPr>
                <w:rFonts w:asciiTheme="minorHAnsi" w:eastAsia="Times New Roman" w:hAnsiTheme="minorHAnsi" w:cstheme="minorHAnsi"/>
                <w:sz w:val="22"/>
                <w:szCs w:val="22"/>
                <w:lang w:val="sk-SK"/>
              </w:rPr>
              <w:t>:</w:t>
            </w:r>
          </w:p>
        </w:tc>
      </w:tr>
      <w:tr w:rsidR="00671512" w:rsidRPr="00671512" w14:paraId="7E2F4988" w14:textId="77777777" w:rsidTr="00C81E44">
        <w:trPr>
          <w:cantSplit/>
          <w:trHeight w:val="397"/>
        </w:trPr>
        <w:tc>
          <w:tcPr>
            <w:tcW w:w="5103" w:type="dxa"/>
            <w:gridSpan w:val="2"/>
            <w:tcBorders>
              <w:left w:val="single" w:sz="12" w:space="0" w:color="auto"/>
              <w:right w:val="single" w:sz="12" w:space="0" w:color="auto"/>
            </w:tcBorders>
            <w:vAlign w:val="center"/>
          </w:tcPr>
          <w:p w14:paraId="12311D59" w14:textId="691AAC7B" w:rsidR="00671512" w:rsidRDefault="00671512" w:rsidP="00C81E44">
            <w:pPr>
              <w:rPr>
                <w:rFonts w:asciiTheme="minorHAnsi" w:hAnsiTheme="minorHAnsi" w:cstheme="minorHAnsi"/>
                <w:szCs w:val="22"/>
              </w:rPr>
            </w:pPr>
            <w:r>
              <w:rPr>
                <w:rFonts w:asciiTheme="minorHAnsi" w:hAnsiTheme="minorHAnsi" w:cstheme="minorHAnsi"/>
                <w:szCs w:val="22"/>
              </w:rPr>
              <w:t>IČO:</w:t>
            </w:r>
          </w:p>
        </w:tc>
        <w:tc>
          <w:tcPr>
            <w:tcW w:w="5529" w:type="dxa"/>
            <w:gridSpan w:val="9"/>
            <w:tcBorders>
              <w:left w:val="single" w:sz="12" w:space="0" w:color="auto"/>
              <w:right w:val="single" w:sz="12" w:space="0" w:color="auto"/>
            </w:tcBorders>
            <w:vAlign w:val="center"/>
          </w:tcPr>
          <w:p w14:paraId="013F8DCB" w14:textId="712B9B67" w:rsidR="00671512" w:rsidRDefault="00306F40" w:rsidP="00C81E44">
            <w:pPr>
              <w:rPr>
                <w:rFonts w:asciiTheme="minorHAnsi" w:hAnsiTheme="minorHAnsi" w:cstheme="minorHAnsi"/>
                <w:szCs w:val="22"/>
              </w:rPr>
            </w:pPr>
            <w:r>
              <w:rPr>
                <w:rFonts w:asciiTheme="minorHAnsi" w:hAnsiTheme="minorHAnsi" w:cstheme="minorHAnsi"/>
                <w:szCs w:val="22"/>
              </w:rPr>
              <w:t>Kontaktná osoba:</w:t>
            </w:r>
          </w:p>
        </w:tc>
      </w:tr>
      <w:tr w:rsidR="007F193C" w:rsidRPr="00671512" w14:paraId="49AEE898" w14:textId="0511D0A3" w:rsidTr="00C81E44">
        <w:trPr>
          <w:cantSplit/>
          <w:trHeight w:val="397"/>
        </w:trPr>
        <w:tc>
          <w:tcPr>
            <w:tcW w:w="5103" w:type="dxa"/>
            <w:gridSpan w:val="2"/>
            <w:tcBorders>
              <w:left w:val="single" w:sz="12" w:space="0" w:color="auto"/>
              <w:right w:val="single" w:sz="12" w:space="0" w:color="auto"/>
            </w:tcBorders>
            <w:vAlign w:val="center"/>
          </w:tcPr>
          <w:p w14:paraId="6DC21510" w14:textId="02D57D23" w:rsidR="007F193C" w:rsidRPr="00671512" w:rsidRDefault="00306F40" w:rsidP="00C81E44">
            <w:pPr>
              <w:rPr>
                <w:rFonts w:asciiTheme="minorHAnsi" w:hAnsiTheme="minorHAnsi" w:cstheme="minorHAnsi"/>
                <w:szCs w:val="22"/>
              </w:rPr>
            </w:pPr>
            <w:r>
              <w:rPr>
                <w:rFonts w:asciiTheme="minorHAnsi" w:hAnsiTheme="minorHAnsi" w:cstheme="minorHAnsi"/>
                <w:szCs w:val="22"/>
              </w:rPr>
              <w:t>DIČ:</w:t>
            </w:r>
          </w:p>
        </w:tc>
        <w:tc>
          <w:tcPr>
            <w:tcW w:w="5529" w:type="dxa"/>
            <w:gridSpan w:val="9"/>
            <w:tcBorders>
              <w:left w:val="single" w:sz="12" w:space="0" w:color="auto"/>
              <w:right w:val="single" w:sz="12" w:space="0" w:color="auto"/>
            </w:tcBorders>
            <w:vAlign w:val="center"/>
          </w:tcPr>
          <w:p w14:paraId="177DBC3B" w14:textId="40857DE9" w:rsidR="007F193C" w:rsidRPr="00671512" w:rsidRDefault="00306F40" w:rsidP="00C81E44">
            <w:pPr>
              <w:rPr>
                <w:rFonts w:asciiTheme="minorHAnsi" w:hAnsiTheme="minorHAnsi" w:cstheme="minorHAnsi"/>
                <w:szCs w:val="22"/>
              </w:rPr>
            </w:pPr>
            <w:r>
              <w:rPr>
                <w:rFonts w:asciiTheme="minorHAnsi" w:hAnsiTheme="minorHAnsi" w:cstheme="minorHAnsi"/>
                <w:szCs w:val="22"/>
              </w:rPr>
              <w:t>E-mail:</w:t>
            </w:r>
          </w:p>
        </w:tc>
      </w:tr>
      <w:tr w:rsidR="00306F40" w:rsidRPr="00671512" w14:paraId="7E17EF51" w14:textId="77777777" w:rsidTr="00C81E44">
        <w:trPr>
          <w:cantSplit/>
          <w:trHeight w:val="397"/>
        </w:trPr>
        <w:tc>
          <w:tcPr>
            <w:tcW w:w="5103" w:type="dxa"/>
            <w:gridSpan w:val="2"/>
            <w:tcBorders>
              <w:left w:val="single" w:sz="12" w:space="0" w:color="auto"/>
              <w:right w:val="single" w:sz="12" w:space="0" w:color="auto"/>
            </w:tcBorders>
            <w:vAlign w:val="center"/>
          </w:tcPr>
          <w:p w14:paraId="468E0C6C" w14:textId="7344299A" w:rsidR="00306F40" w:rsidRDefault="00306F40" w:rsidP="00306F40">
            <w:pPr>
              <w:rPr>
                <w:rFonts w:asciiTheme="minorHAnsi" w:hAnsiTheme="minorHAnsi" w:cstheme="minorHAnsi"/>
                <w:szCs w:val="22"/>
              </w:rPr>
            </w:pPr>
            <w:r>
              <w:rPr>
                <w:rFonts w:asciiTheme="minorHAnsi" w:hAnsiTheme="minorHAnsi" w:cstheme="minorHAnsi"/>
                <w:szCs w:val="22"/>
              </w:rPr>
              <w:t>IČ DPH:</w:t>
            </w:r>
          </w:p>
        </w:tc>
        <w:tc>
          <w:tcPr>
            <w:tcW w:w="5529" w:type="dxa"/>
            <w:gridSpan w:val="9"/>
            <w:tcBorders>
              <w:left w:val="single" w:sz="12" w:space="0" w:color="auto"/>
              <w:right w:val="single" w:sz="12" w:space="0" w:color="auto"/>
            </w:tcBorders>
            <w:vAlign w:val="center"/>
          </w:tcPr>
          <w:p w14:paraId="527F70D1" w14:textId="50194A75" w:rsidR="00306F40" w:rsidRDefault="00306F40" w:rsidP="00306F40">
            <w:pPr>
              <w:rPr>
                <w:rFonts w:asciiTheme="minorHAnsi" w:hAnsiTheme="minorHAnsi" w:cstheme="minorHAnsi"/>
                <w:szCs w:val="22"/>
              </w:rPr>
            </w:pPr>
            <w:r>
              <w:rPr>
                <w:rFonts w:asciiTheme="minorHAnsi" w:hAnsiTheme="minorHAnsi" w:cstheme="minorHAnsi"/>
                <w:szCs w:val="22"/>
              </w:rPr>
              <w:t>Telefón:</w:t>
            </w:r>
          </w:p>
        </w:tc>
      </w:tr>
      <w:tr w:rsidR="00306F40" w:rsidRPr="00671512" w14:paraId="4AEEB2AE" w14:textId="77777777" w:rsidTr="00C81E44">
        <w:trPr>
          <w:cantSplit/>
          <w:trHeight w:val="352"/>
        </w:trPr>
        <w:tc>
          <w:tcPr>
            <w:tcW w:w="10632" w:type="dxa"/>
            <w:gridSpan w:val="11"/>
            <w:tcBorders>
              <w:top w:val="single" w:sz="12" w:space="0" w:color="auto"/>
              <w:left w:val="nil"/>
              <w:bottom w:val="single" w:sz="12" w:space="0" w:color="auto"/>
              <w:right w:val="nil"/>
            </w:tcBorders>
            <w:vAlign w:val="center"/>
          </w:tcPr>
          <w:p w14:paraId="6B68802B" w14:textId="77777777" w:rsidR="00306F40" w:rsidRPr="00671512" w:rsidRDefault="00306F40" w:rsidP="00306F40">
            <w:pPr>
              <w:rPr>
                <w:rFonts w:asciiTheme="minorHAnsi" w:hAnsiTheme="minorHAnsi" w:cstheme="minorHAnsi"/>
                <w:szCs w:val="22"/>
              </w:rPr>
            </w:pPr>
          </w:p>
          <w:p w14:paraId="2309D2F4" w14:textId="709B5D5B" w:rsidR="00306F40" w:rsidRPr="00671512" w:rsidRDefault="00306F40" w:rsidP="00306F40">
            <w:pPr>
              <w:ind w:left="-214" w:firstLine="142"/>
              <w:rPr>
                <w:rFonts w:asciiTheme="minorHAnsi" w:hAnsiTheme="minorHAnsi" w:cstheme="minorHAnsi"/>
                <w:b/>
                <w:bCs/>
                <w:szCs w:val="22"/>
              </w:rPr>
            </w:pPr>
            <w:r>
              <w:rPr>
                <w:rFonts w:asciiTheme="minorHAnsi" w:hAnsiTheme="minorHAnsi" w:cstheme="minorHAnsi"/>
                <w:b/>
                <w:bCs/>
                <w:szCs w:val="22"/>
              </w:rPr>
              <w:t>3</w:t>
            </w:r>
            <w:r w:rsidRPr="00671512">
              <w:rPr>
                <w:rFonts w:asciiTheme="minorHAnsi" w:hAnsiTheme="minorHAnsi" w:cstheme="minorHAnsi"/>
                <w:b/>
                <w:bCs/>
                <w:szCs w:val="22"/>
              </w:rPr>
              <w:t>.) Sadzba poplatku</w:t>
            </w:r>
          </w:p>
        </w:tc>
      </w:tr>
      <w:tr w:rsidR="00306F40" w:rsidRPr="00671512" w14:paraId="00105524" w14:textId="77777777" w:rsidTr="00C81E44">
        <w:trPr>
          <w:cantSplit/>
          <w:trHeight w:val="397"/>
        </w:trPr>
        <w:tc>
          <w:tcPr>
            <w:tcW w:w="6308" w:type="dxa"/>
            <w:gridSpan w:val="4"/>
            <w:tcBorders>
              <w:top w:val="single" w:sz="12" w:space="0" w:color="auto"/>
              <w:left w:val="single" w:sz="12" w:space="0" w:color="auto"/>
              <w:bottom w:val="single" w:sz="12" w:space="0" w:color="auto"/>
              <w:right w:val="single" w:sz="4" w:space="0" w:color="auto"/>
            </w:tcBorders>
            <w:vAlign w:val="center"/>
          </w:tcPr>
          <w:p w14:paraId="4249A776" w14:textId="73047D4A" w:rsidR="00306F40" w:rsidRPr="00671512" w:rsidRDefault="00306F40" w:rsidP="00306F40">
            <w:pPr>
              <w:rPr>
                <w:rFonts w:asciiTheme="minorHAnsi" w:hAnsiTheme="minorHAnsi" w:cstheme="minorHAnsi"/>
                <w:bCs/>
                <w:szCs w:val="22"/>
              </w:rPr>
            </w:pPr>
            <w:r w:rsidRPr="00671512">
              <w:rPr>
                <w:rFonts w:asciiTheme="minorHAnsi" w:hAnsiTheme="minorHAnsi" w:cstheme="minorHAnsi"/>
                <w:bCs/>
                <w:szCs w:val="22"/>
              </w:rPr>
              <w:t xml:space="preserve">Sadzba poplatku za </w:t>
            </w:r>
            <w:smartTag w:uri="urn:schemas-microsoft-com:office:smarttags" w:element="metricconverter">
              <w:smartTagPr>
                <w:attr w:name="ProductID" w:val="1 liter"/>
              </w:smartTagPr>
              <w:r w:rsidRPr="00671512">
                <w:rPr>
                  <w:rFonts w:asciiTheme="minorHAnsi" w:hAnsiTheme="minorHAnsi" w:cstheme="minorHAnsi"/>
                  <w:bCs/>
                  <w:szCs w:val="22"/>
                </w:rPr>
                <w:t>1 liter</w:t>
              </w:r>
            </w:smartTag>
            <w:r w:rsidRPr="00671512">
              <w:rPr>
                <w:rFonts w:asciiTheme="minorHAnsi" w:hAnsiTheme="minorHAnsi" w:cstheme="minorHAnsi"/>
                <w:bCs/>
                <w:szCs w:val="22"/>
              </w:rPr>
              <w:t xml:space="preserve"> komunálnych a DSO v roku 2024</w:t>
            </w:r>
          </w:p>
        </w:tc>
        <w:tc>
          <w:tcPr>
            <w:tcW w:w="4324" w:type="dxa"/>
            <w:gridSpan w:val="7"/>
            <w:tcBorders>
              <w:top w:val="single" w:sz="12" w:space="0" w:color="auto"/>
              <w:left w:val="single" w:sz="4" w:space="0" w:color="auto"/>
              <w:bottom w:val="single" w:sz="12" w:space="0" w:color="auto"/>
              <w:right w:val="single" w:sz="12" w:space="0" w:color="auto"/>
            </w:tcBorders>
            <w:vAlign w:val="center"/>
          </w:tcPr>
          <w:p w14:paraId="1EAA2313" w14:textId="0E3F1803" w:rsidR="00306F40" w:rsidRPr="00671512" w:rsidRDefault="00306F40" w:rsidP="00306F40">
            <w:pPr>
              <w:jc w:val="center"/>
              <w:rPr>
                <w:rFonts w:asciiTheme="minorHAnsi" w:hAnsiTheme="minorHAnsi" w:cstheme="minorHAnsi"/>
                <w:szCs w:val="22"/>
              </w:rPr>
            </w:pPr>
            <w:r w:rsidRPr="009A4E6E">
              <w:rPr>
                <w:rFonts w:asciiTheme="minorHAnsi" w:hAnsiTheme="minorHAnsi" w:cstheme="minorHAnsi"/>
                <w:b/>
                <w:sz w:val="24"/>
              </w:rPr>
              <w:t>0,039 €</w:t>
            </w:r>
          </w:p>
        </w:tc>
      </w:tr>
      <w:tr w:rsidR="00306F40" w:rsidRPr="00671512" w14:paraId="2DBBA235" w14:textId="77777777" w:rsidTr="00C81E44">
        <w:trPr>
          <w:cantSplit/>
          <w:trHeight w:val="352"/>
        </w:trPr>
        <w:tc>
          <w:tcPr>
            <w:tcW w:w="10632" w:type="dxa"/>
            <w:gridSpan w:val="11"/>
            <w:tcBorders>
              <w:top w:val="single" w:sz="12" w:space="0" w:color="auto"/>
              <w:left w:val="nil"/>
              <w:bottom w:val="single" w:sz="12" w:space="0" w:color="auto"/>
              <w:right w:val="nil"/>
            </w:tcBorders>
            <w:vAlign w:val="center"/>
          </w:tcPr>
          <w:p w14:paraId="0D9EF343" w14:textId="77777777" w:rsidR="00306F40" w:rsidRPr="00671512" w:rsidRDefault="00306F40" w:rsidP="00306F40">
            <w:pPr>
              <w:ind w:left="-72"/>
              <w:rPr>
                <w:rFonts w:asciiTheme="minorHAnsi" w:hAnsiTheme="minorHAnsi" w:cstheme="minorHAnsi"/>
                <w:szCs w:val="22"/>
              </w:rPr>
            </w:pPr>
          </w:p>
          <w:p w14:paraId="25E71920" w14:textId="0B399ADE" w:rsidR="00306F40" w:rsidRPr="00671512" w:rsidRDefault="00306F40" w:rsidP="00306F40">
            <w:pPr>
              <w:ind w:left="-72"/>
              <w:rPr>
                <w:rFonts w:asciiTheme="minorHAnsi" w:hAnsiTheme="minorHAnsi" w:cstheme="minorHAnsi"/>
                <w:b/>
                <w:bCs/>
                <w:szCs w:val="22"/>
              </w:rPr>
            </w:pPr>
            <w:r>
              <w:rPr>
                <w:rFonts w:asciiTheme="minorHAnsi" w:hAnsiTheme="minorHAnsi" w:cstheme="minorHAnsi"/>
                <w:b/>
                <w:bCs/>
                <w:szCs w:val="22"/>
              </w:rPr>
              <w:t>4</w:t>
            </w:r>
            <w:r w:rsidRPr="00671512">
              <w:rPr>
                <w:rFonts w:asciiTheme="minorHAnsi" w:hAnsiTheme="minorHAnsi" w:cstheme="minorHAnsi"/>
                <w:b/>
                <w:bCs/>
                <w:szCs w:val="22"/>
              </w:rPr>
              <w:t>.) Možné typy nádob a intervaly vývozu</w:t>
            </w:r>
            <w:r w:rsidR="009E1219">
              <w:rPr>
                <w:rFonts w:asciiTheme="minorHAnsi" w:hAnsiTheme="minorHAnsi" w:cstheme="minorHAnsi"/>
                <w:b/>
                <w:bCs/>
                <w:szCs w:val="22"/>
              </w:rPr>
              <w:t xml:space="preserve"> </w:t>
            </w:r>
          </w:p>
        </w:tc>
      </w:tr>
      <w:tr w:rsidR="00306F40" w:rsidRPr="00671512" w14:paraId="6E41F916" w14:textId="77777777" w:rsidTr="00C81E44">
        <w:trPr>
          <w:cantSplit/>
          <w:trHeight w:val="397"/>
        </w:trPr>
        <w:tc>
          <w:tcPr>
            <w:tcW w:w="4253" w:type="dxa"/>
            <w:tcBorders>
              <w:top w:val="single" w:sz="12" w:space="0" w:color="auto"/>
              <w:left w:val="single" w:sz="12" w:space="0" w:color="auto"/>
              <w:bottom w:val="single" w:sz="2" w:space="0" w:color="auto"/>
              <w:right w:val="double" w:sz="4" w:space="0" w:color="auto"/>
            </w:tcBorders>
            <w:shd w:val="clear" w:color="auto" w:fill="F2F2F2"/>
            <w:vAlign w:val="center"/>
          </w:tcPr>
          <w:p w14:paraId="124A9AC2"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Typ nádoby na komunálny odpad (</w:t>
            </w:r>
            <w:r w:rsidRPr="00671512">
              <w:rPr>
                <w:rFonts w:asciiTheme="minorHAnsi" w:hAnsiTheme="minorHAnsi" w:cstheme="minorHAnsi"/>
                <w:b/>
                <w:szCs w:val="22"/>
              </w:rPr>
              <w:t>objem v l</w:t>
            </w:r>
            <w:r w:rsidRPr="00671512">
              <w:rPr>
                <w:rFonts w:asciiTheme="minorHAnsi" w:hAnsiTheme="minorHAnsi" w:cstheme="minorHAnsi"/>
                <w:szCs w:val="22"/>
              </w:rPr>
              <w:t>)</w:t>
            </w:r>
          </w:p>
        </w:tc>
        <w:tc>
          <w:tcPr>
            <w:tcW w:w="2410" w:type="dxa"/>
            <w:gridSpan w:val="4"/>
            <w:tcBorders>
              <w:top w:val="single" w:sz="12" w:space="0" w:color="auto"/>
              <w:left w:val="double" w:sz="4" w:space="0" w:color="auto"/>
              <w:bottom w:val="single" w:sz="2" w:space="0" w:color="auto"/>
              <w:right w:val="double" w:sz="4" w:space="0" w:color="auto"/>
            </w:tcBorders>
            <w:shd w:val="clear" w:color="auto" w:fill="F2F2F2"/>
            <w:vAlign w:val="center"/>
          </w:tcPr>
          <w:p w14:paraId="531FAD3D" w14:textId="77777777" w:rsidR="00306F40" w:rsidRPr="00671512" w:rsidRDefault="00306F40" w:rsidP="00306F40">
            <w:pPr>
              <w:jc w:val="center"/>
              <w:rPr>
                <w:rFonts w:asciiTheme="minorHAnsi" w:hAnsiTheme="minorHAnsi" w:cstheme="minorHAnsi"/>
                <w:b/>
                <w:bCs/>
                <w:szCs w:val="22"/>
              </w:rPr>
            </w:pPr>
            <w:smartTag w:uri="urn:schemas-microsoft-com:office:smarttags" w:element="metricconverter">
              <w:smartTagPr>
                <w:attr w:name="ProductID" w:val="120 l"/>
              </w:smartTagPr>
              <w:r w:rsidRPr="00671512">
                <w:rPr>
                  <w:rFonts w:asciiTheme="minorHAnsi" w:hAnsiTheme="minorHAnsi" w:cstheme="minorHAnsi"/>
                  <w:b/>
                  <w:bCs/>
                  <w:szCs w:val="22"/>
                </w:rPr>
                <w:t>120 l</w:t>
              </w:r>
            </w:smartTag>
          </w:p>
        </w:tc>
        <w:tc>
          <w:tcPr>
            <w:tcW w:w="3969" w:type="dxa"/>
            <w:gridSpan w:val="6"/>
            <w:tcBorders>
              <w:top w:val="single" w:sz="12" w:space="0" w:color="auto"/>
              <w:left w:val="double" w:sz="4" w:space="0" w:color="auto"/>
              <w:bottom w:val="single" w:sz="2" w:space="0" w:color="auto"/>
              <w:right w:val="single" w:sz="12" w:space="0" w:color="auto"/>
            </w:tcBorders>
            <w:shd w:val="clear" w:color="auto" w:fill="F2F2F2"/>
            <w:vAlign w:val="center"/>
          </w:tcPr>
          <w:p w14:paraId="0145CFCF"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240 l</w:t>
            </w:r>
          </w:p>
        </w:tc>
      </w:tr>
      <w:tr w:rsidR="00306F40" w:rsidRPr="00671512" w14:paraId="211428B4" w14:textId="77777777" w:rsidTr="00C81E44">
        <w:trPr>
          <w:cantSplit/>
          <w:trHeight w:val="397"/>
        </w:trPr>
        <w:tc>
          <w:tcPr>
            <w:tcW w:w="4253" w:type="dxa"/>
            <w:tcBorders>
              <w:top w:val="single" w:sz="2" w:space="0" w:color="auto"/>
              <w:left w:val="single" w:sz="12" w:space="0" w:color="auto"/>
              <w:bottom w:val="single" w:sz="4" w:space="0" w:color="auto"/>
              <w:right w:val="double" w:sz="4" w:space="0" w:color="auto"/>
            </w:tcBorders>
            <w:shd w:val="clear" w:color="auto" w:fill="F2F2F2"/>
            <w:vAlign w:val="center"/>
          </w:tcPr>
          <w:p w14:paraId="73FDA65E"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 xml:space="preserve">Interval vývozu </w:t>
            </w:r>
          </w:p>
          <w:p w14:paraId="64E466BF"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(počet vývozov/počet dní)</w:t>
            </w:r>
          </w:p>
        </w:tc>
        <w:tc>
          <w:tcPr>
            <w:tcW w:w="2410" w:type="dxa"/>
            <w:gridSpan w:val="4"/>
            <w:tcBorders>
              <w:top w:val="single" w:sz="2" w:space="0" w:color="auto"/>
              <w:left w:val="double" w:sz="4" w:space="0" w:color="auto"/>
              <w:bottom w:val="single" w:sz="4" w:space="0" w:color="auto"/>
              <w:right w:val="double" w:sz="4" w:space="0" w:color="auto"/>
            </w:tcBorders>
            <w:vAlign w:val="center"/>
          </w:tcPr>
          <w:p w14:paraId="29469E4E"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 × 14</w:t>
            </w:r>
          </w:p>
        </w:tc>
        <w:tc>
          <w:tcPr>
            <w:tcW w:w="1417" w:type="dxa"/>
            <w:gridSpan w:val="3"/>
            <w:tcBorders>
              <w:top w:val="single" w:sz="2" w:space="0" w:color="auto"/>
              <w:left w:val="double" w:sz="4" w:space="0" w:color="auto"/>
              <w:bottom w:val="single" w:sz="4" w:space="0" w:color="auto"/>
            </w:tcBorders>
            <w:vAlign w:val="center"/>
          </w:tcPr>
          <w:p w14:paraId="1533E5EA"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 × 14</w:t>
            </w:r>
          </w:p>
        </w:tc>
        <w:tc>
          <w:tcPr>
            <w:tcW w:w="1276" w:type="dxa"/>
            <w:gridSpan w:val="2"/>
            <w:tcBorders>
              <w:top w:val="single" w:sz="2" w:space="0" w:color="auto"/>
              <w:bottom w:val="single" w:sz="4" w:space="0" w:color="auto"/>
            </w:tcBorders>
            <w:vAlign w:val="center"/>
          </w:tcPr>
          <w:p w14:paraId="0307F1BE"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 × 7</w:t>
            </w:r>
          </w:p>
        </w:tc>
        <w:tc>
          <w:tcPr>
            <w:tcW w:w="1276" w:type="dxa"/>
            <w:tcBorders>
              <w:top w:val="single" w:sz="2" w:space="0" w:color="auto"/>
              <w:bottom w:val="single" w:sz="4" w:space="0" w:color="auto"/>
              <w:right w:val="single" w:sz="12" w:space="0" w:color="auto"/>
            </w:tcBorders>
            <w:vAlign w:val="center"/>
          </w:tcPr>
          <w:p w14:paraId="62D1AE2F"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 × 7</w:t>
            </w:r>
          </w:p>
        </w:tc>
      </w:tr>
      <w:tr w:rsidR="00306F40" w:rsidRPr="00671512" w14:paraId="79CBE188" w14:textId="77777777" w:rsidTr="00C81E44">
        <w:trPr>
          <w:cantSplit/>
          <w:trHeight w:val="397"/>
        </w:trPr>
        <w:tc>
          <w:tcPr>
            <w:tcW w:w="4253" w:type="dxa"/>
            <w:tcBorders>
              <w:top w:val="single" w:sz="4" w:space="0" w:color="auto"/>
              <w:left w:val="single" w:sz="12" w:space="0" w:color="auto"/>
              <w:bottom w:val="single" w:sz="4" w:space="0" w:color="auto"/>
              <w:right w:val="double" w:sz="4" w:space="0" w:color="auto"/>
            </w:tcBorders>
            <w:shd w:val="clear" w:color="auto" w:fill="F2F2F2"/>
            <w:vAlign w:val="center"/>
          </w:tcPr>
          <w:p w14:paraId="1D6A53E4"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Celkový počet vývozov v roku</w:t>
            </w:r>
          </w:p>
        </w:tc>
        <w:tc>
          <w:tcPr>
            <w:tcW w:w="2410" w:type="dxa"/>
            <w:gridSpan w:val="4"/>
            <w:tcBorders>
              <w:top w:val="single" w:sz="4" w:space="0" w:color="auto"/>
              <w:left w:val="double" w:sz="4" w:space="0" w:color="auto"/>
              <w:bottom w:val="single" w:sz="4" w:space="0" w:color="auto"/>
              <w:right w:val="double" w:sz="4" w:space="0" w:color="auto"/>
            </w:tcBorders>
            <w:vAlign w:val="center"/>
          </w:tcPr>
          <w:p w14:paraId="132104C8"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26</w:t>
            </w:r>
          </w:p>
        </w:tc>
        <w:tc>
          <w:tcPr>
            <w:tcW w:w="1417" w:type="dxa"/>
            <w:gridSpan w:val="3"/>
            <w:tcBorders>
              <w:top w:val="single" w:sz="4" w:space="0" w:color="auto"/>
              <w:left w:val="double" w:sz="4" w:space="0" w:color="auto"/>
              <w:bottom w:val="single" w:sz="4" w:space="0" w:color="auto"/>
            </w:tcBorders>
            <w:vAlign w:val="center"/>
          </w:tcPr>
          <w:p w14:paraId="74C133E9"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26</w:t>
            </w:r>
          </w:p>
        </w:tc>
        <w:tc>
          <w:tcPr>
            <w:tcW w:w="1276" w:type="dxa"/>
            <w:gridSpan w:val="2"/>
            <w:tcBorders>
              <w:top w:val="single" w:sz="4" w:space="0" w:color="auto"/>
              <w:bottom w:val="single" w:sz="4" w:space="0" w:color="auto"/>
            </w:tcBorders>
            <w:vAlign w:val="center"/>
          </w:tcPr>
          <w:p w14:paraId="32F167E2"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52</w:t>
            </w:r>
          </w:p>
        </w:tc>
        <w:tc>
          <w:tcPr>
            <w:tcW w:w="1276" w:type="dxa"/>
            <w:tcBorders>
              <w:top w:val="single" w:sz="4" w:space="0" w:color="auto"/>
              <w:bottom w:val="single" w:sz="4" w:space="0" w:color="auto"/>
              <w:right w:val="single" w:sz="12" w:space="0" w:color="auto"/>
            </w:tcBorders>
            <w:vAlign w:val="center"/>
          </w:tcPr>
          <w:p w14:paraId="722B14DA"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104</w:t>
            </w:r>
          </w:p>
        </w:tc>
      </w:tr>
      <w:tr w:rsidR="00306F40" w:rsidRPr="00671512" w14:paraId="6D399DBE" w14:textId="77777777" w:rsidTr="00C81E44">
        <w:trPr>
          <w:cantSplit/>
          <w:trHeight w:val="397"/>
        </w:trPr>
        <w:tc>
          <w:tcPr>
            <w:tcW w:w="4253" w:type="dxa"/>
            <w:tcBorders>
              <w:top w:val="single" w:sz="4" w:space="0" w:color="auto"/>
              <w:left w:val="single" w:sz="12" w:space="0" w:color="auto"/>
              <w:bottom w:val="double" w:sz="4" w:space="0" w:color="auto"/>
              <w:right w:val="double" w:sz="4" w:space="0" w:color="auto"/>
            </w:tcBorders>
            <w:shd w:val="clear" w:color="auto" w:fill="F2F2F2"/>
            <w:vAlign w:val="center"/>
          </w:tcPr>
          <w:p w14:paraId="1D9825CE" w14:textId="74B97390"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Ročný poplatok</w:t>
            </w:r>
            <w:r w:rsidR="001D3DFE">
              <w:rPr>
                <w:rFonts w:asciiTheme="minorHAnsi" w:hAnsiTheme="minorHAnsi" w:cstheme="minorHAnsi"/>
                <w:szCs w:val="22"/>
              </w:rPr>
              <w:t>/EUR</w:t>
            </w:r>
          </w:p>
        </w:tc>
        <w:tc>
          <w:tcPr>
            <w:tcW w:w="2410" w:type="dxa"/>
            <w:gridSpan w:val="4"/>
            <w:tcBorders>
              <w:top w:val="single" w:sz="4" w:space="0" w:color="auto"/>
              <w:left w:val="double" w:sz="4" w:space="0" w:color="auto"/>
              <w:bottom w:val="double" w:sz="4" w:space="0" w:color="auto"/>
              <w:right w:val="double" w:sz="4" w:space="0" w:color="auto"/>
            </w:tcBorders>
            <w:vAlign w:val="center"/>
          </w:tcPr>
          <w:p w14:paraId="70EF0C00" w14:textId="09934F74"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121,68 </w:t>
            </w:r>
          </w:p>
        </w:tc>
        <w:tc>
          <w:tcPr>
            <w:tcW w:w="1417" w:type="dxa"/>
            <w:gridSpan w:val="3"/>
            <w:tcBorders>
              <w:top w:val="single" w:sz="4" w:space="0" w:color="auto"/>
              <w:left w:val="double" w:sz="4" w:space="0" w:color="auto"/>
              <w:bottom w:val="double" w:sz="4" w:space="0" w:color="auto"/>
            </w:tcBorders>
            <w:vAlign w:val="center"/>
          </w:tcPr>
          <w:p w14:paraId="1DAC56BC" w14:textId="735BDD98"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243,36 </w:t>
            </w:r>
          </w:p>
        </w:tc>
        <w:tc>
          <w:tcPr>
            <w:tcW w:w="1276" w:type="dxa"/>
            <w:gridSpan w:val="2"/>
            <w:tcBorders>
              <w:top w:val="single" w:sz="4" w:space="0" w:color="auto"/>
              <w:bottom w:val="double" w:sz="4" w:space="0" w:color="auto"/>
            </w:tcBorders>
            <w:vAlign w:val="center"/>
          </w:tcPr>
          <w:p w14:paraId="77883226" w14:textId="265102DC"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486,72 </w:t>
            </w:r>
          </w:p>
        </w:tc>
        <w:tc>
          <w:tcPr>
            <w:tcW w:w="1276" w:type="dxa"/>
            <w:tcBorders>
              <w:top w:val="single" w:sz="4" w:space="0" w:color="auto"/>
              <w:bottom w:val="double" w:sz="4" w:space="0" w:color="auto"/>
              <w:right w:val="single" w:sz="12" w:space="0" w:color="auto"/>
            </w:tcBorders>
            <w:vAlign w:val="center"/>
          </w:tcPr>
          <w:p w14:paraId="3EF8E36D" w14:textId="0CE78878"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973,44 </w:t>
            </w:r>
          </w:p>
        </w:tc>
      </w:tr>
      <w:tr w:rsidR="00306F40" w:rsidRPr="00671512" w14:paraId="72166401" w14:textId="77777777" w:rsidTr="00C81E44">
        <w:trPr>
          <w:cantSplit/>
          <w:trHeight w:val="397"/>
        </w:trPr>
        <w:tc>
          <w:tcPr>
            <w:tcW w:w="4253" w:type="dxa"/>
            <w:tcBorders>
              <w:top w:val="double" w:sz="4" w:space="0" w:color="auto"/>
              <w:left w:val="single" w:sz="12" w:space="0" w:color="auto"/>
              <w:bottom w:val="single" w:sz="4" w:space="0" w:color="auto"/>
              <w:right w:val="double" w:sz="4" w:space="0" w:color="auto"/>
            </w:tcBorders>
            <w:shd w:val="clear" w:color="auto" w:fill="F2F2F2"/>
            <w:vAlign w:val="center"/>
          </w:tcPr>
          <w:p w14:paraId="5665775C"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Typ nádoby na komunálny odpad (</w:t>
            </w:r>
            <w:r w:rsidRPr="00671512">
              <w:rPr>
                <w:rFonts w:asciiTheme="minorHAnsi" w:hAnsiTheme="minorHAnsi" w:cstheme="minorHAnsi"/>
                <w:b/>
                <w:szCs w:val="22"/>
              </w:rPr>
              <w:t>objem v l</w:t>
            </w:r>
            <w:r w:rsidRPr="00671512">
              <w:rPr>
                <w:rFonts w:asciiTheme="minorHAnsi" w:hAnsiTheme="minorHAnsi" w:cstheme="minorHAnsi"/>
                <w:szCs w:val="22"/>
              </w:rPr>
              <w:t>)</w:t>
            </w:r>
          </w:p>
        </w:tc>
        <w:tc>
          <w:tcPr>
            <w:tcW w:w="6379" w:type="dxa"/>
            <w:gridSpan w:val="10"/>
            <w:tcBorders>
              <w:top w:val="double" w:sz="4" w:space="0" w:color="auto"/>
              <w:left w:val="double" w:sz="4" w:space="0" w:color="auto"/>
              <w:bottom w:val="single" w:sz="4" w:space="0" w:color="auto"/>
              <w:right w:val="single" w:sz="12" w:space="0" w:color="auto"/>
            </w:tcBorders>
            <w:shd w:val="clear" w:color="auto" w:fill="F2F2F2"/>
            <w:vAlign w:val="center"/>
          </w:tcPr>
          <w:p w14:paraId="0DA0EFA6"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1100 l</w:t>
            </w:r>
          </w:p>
        </w:tc>
      </w:tr>
      <w:tr w:rsidR="00306F40" w:rsidRPr="00671512" w14:paraId="7E09B1D6" w14:textId="77777777" w:rsidTr="00306F40">
        <w:trPr>
          <w:cantSplit/>
          <w:trHeight w:val="397"/>
        </w:trPr>
        <w:tc>
          <w:tcPr>
            <w:tcW w:w="4253" w:type="dxa"/>
            <w:tcBorders>
              <w:top w:val="single" w:sz="4" w:space="0" w:color="auto"/>
              <w:left w:val="single" w:sz="12" w:space="0" w:color="auto"/>
              <w:bottom w:val="single" w:sz="4" w:space="0" w:color="auto"/>
              <w:right w:val="double" w:sz="4" w:space="0" w:color="auto"/>
            </w:tcBorders>
            <w:shd w:val="clear" w:color="auto" w:fill="F2F2F2"/>
            <w:vAlign w:val="center"/>
          </w:tcPr>
          <w:p w14:paraId="60077D1D"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 xml:space="preserve">Interval vývozu </w:t>
            </w:r>
          </w:p>
          <w:p w14:paraId="1A579A07"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(počet vývozov/počet dní)</w:t>
            </w:r>
          </w:p>
        </w:tc>
        <w:tc>
          <w:tcPr>
            <w:tcW w:w="1276" w:type="dxa"/>
            <w:gridSpan w:val="2"/>
            <w:tcBorders>
              <w:top w:val="single" w:sz="4" w:space="0" w:color="auto"/>
              <w:left w:val="double" w:sz="4" w:space="0" w:color="auto"/>
              <w:bottom w:val="single" w:sz="4" w:space="0" w:color="auto"/>
            </w:tcBorders>
            <w:vAlign w:val="center"/>
          </w:tcPr>
          <w:p w14:paraId="2DBCC5E0"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 × 14</w:t>
            </w:r>
          </w:p>
        </w:tc>
        <w:tc>
          <w:tcPr>
            <w:tcW w:w="1275" w:type="dxa"/>
            <w:gridSpan w:val="3"/>
            <w:tcBorders>
              <w:top w:val="single" w:sz="4" w:space="0" w:color="auto"/>
              <w:bottom w:val="single" w:sz="4" w:space="0" w:color="auto"/>
            </w:tcBorders>
            <w:vAlign w:val="center"/>
          </w:tcPr>
          <w:p w14:paraId="3DFFF938"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 × 7</w:t>
            </w:r>
          </w:p>
        </w:tc>
        <w:tc>
          <w:tcPr>
            <w:tcW w:w="1276" w:type="dxa"/>
            <w:gridSpan w:val="2"/>
            <w:tcBorders>
              <w:top w:val="single" w:sz="4" w:space="0" w:color="auto"/>
              <w:bottom w:val="single" w:sz="4" w:space="0" w:color="auto"/>
            </w:tcBorders>
            <w:vAlign w:val="center"/>
          </w:tcPr>
          <w:p w14:paraId="2008A0D4"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 × 7</w:t>
            </w:r>
          </w:p>
        </w:tc>
        <w:tc>
          <w:tcPr>
            <w:tcW w:w="1276" w:type="dxa"/>
            <w:gridSpan w:val="2"/>
            <w:tcBorders>
              <w:top w:val="single" w:sz="4" w:space="0" w:color="auto"/>
              <w:bottom w:val="single" w:sz="4" w:space="0" w:color="auto"/>
            </w:tcBorders>
            <w:vAlign w:val="center"/>
          </w:tcPr>
          <w:p w14:paraId="060EA36F"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3 × 7</w:t>
            </w:r>
          </w:p>
        </w:tc>
        <w:tc>
          <w:tcPr>
            <w:tcW w:w="1276" w:type="dxa"/>
            <w:tcBorders>
              <w:top w:val="single" w:sz="4" w:space="0" w:color="auto"/>
              <w:bottom w:val="single" w:sz="4" w:space="0" w:color="auto"/>
              <w:right w:val="single" w:sz="12" w:space="0" w:color="auto"/>
            </w:tcBorders>
            <w:vAlign w:val="center"/>
          </w:tcPr>
          <w:p w14:paraId="7AA0988F"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5 × 7</w:t>
            </w:r>
          </w:p>
        </w:tc>
      </w:tr>
      <w:tr w:rsidR="00306F40" w:rsidRPr="00671512" w14:paraId="7E893AAB" w14:textId="77777777" w:rsidTr="00306F40">
        <w:trPr>
          <w:cantSplit/>
          <w:trHeight w:val="397"/>
        </w:trPr>
        <w:tc>
          <w:tcPr>
            <w:tcW w:w="4253" w:type="dxa"/>
            <w:tcBorders>
              <w:top w:val="single" w:sz="4" w:space="0" w:color="auto"/>
              <w:left w:val="single" w:sz="12" w:space="0" w:color="auto"/>
              <w:bottom w:val="single" w:sz="4" w:space="0" w:color="auto"/>
              <w:right w:val="double" w:sz="4" w:space="0" w:color="auto"/>
            </w:tcBorders>
            <w:shd w:val="clear" w:color="auto" w:fill="F2F2F2"/>
            <w:vAlign w:val="center"/>
          </w:tcPr>
          <w:p w14:paraId="54F863BD" w14:textId="77777777"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Celkový počet vývozov v roku</w:t>
            </w:r>
          </w:p>
        </w:tc>
        <w:tc>
          <w:tcPr>
            <w:tcW w:w="1276" w:type="dxa"/>
            <w:gridSpan w:val="2"/>
            <w:tcBorders>
              <w:top w:val="single" w:sz="4" w:space="0" w:color="auto"/>
              <w:left w:val="double" w:sz="4" w:space="0" w:color="auto"/>
              <w:bottom w:val="single" w:sz="4" w:space="0" w:color="auto"/>
            </w:tcBorders>
            <w:vAlign w:val="center"/>
          </w:tcPr>
          <w:p w14:paraId="58173362"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26</w:t>
            </w:r>
          </w:p>
        </w:tc>
        <w:tc>
          <w:tcPr>
            <w:tcW w:w="1275" w:type="dxa"/>
            <w:gridSpan w:val="3"/>
            <w:tcBorders>
              <w:top w:val="single" w:sz="4" w:space="0" w:color="auto"/>
              <w:bottom w:val="single" w:sz="4" w:space="0" w:color="auto"/>
            </w:tcBorders>
            <w:vAlign w:val="center"/>
          </w:tcPr>
          <w:p w14:paraId="0D1B1BC2"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52</w:t>
            </w:r>
          </w:p>
        </w:tc>
        <w:tc>
          <w:tcPr>
            <w:tcW w:w="1276" w:type="dxa"/>
            <w:gridSpan w:val="2"/>
            <w:tcBorders>
              <w:top w:val="single" w:sz="4" w:space="0" w:color="auto"/>
              <w:bottom w:val="single" w:sz="4" w:space="0" w:color="auto"/>
            </w:tcBorders>
            <w:vAlign w:val="center"/>
          </w:tcPr>
          <w:p w14:paraId="64049D31"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104</w:t>
            </w:r>
          </w:p>
        </w:tc>
        <w:tc>
          <w:tcPr>
            <w:tcW w:w="1276" w:type="dxa"/>
            <w:gridSpan w:val="2"/>
            <w:tcBorders>
              <w:top w:val="single" w:sz="4" w:space="0" w:color="auto"/>
              <w:bottom w:val="single" w:sz="4" w:space="0" w:color="auto"/>
            </w:tcBorders>
            <w:vAlign w:val="center"/>
          </w:tcPr>
          <w:p w14:paraId="200F5817"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156</w:t>
            </w:r>
          </w:p>
        </w:tc>
        <w:tc>
          <w:tcPr>
            <w:tcW w:w="1276" w:type="dxa"/>
            <w:tcBorders>
              <w:top w:val="single" w:sz="4" w:space="0" w:color="auto"/>
              <w:bottom w:val="single" w:sz="4" w:space="0" w:color="auto"/>
              <w:right w:val="single" w:sz="12" w:space="0" w:color="auto"/>
            </w:tcBorders>
            <w:vAlign w:val="center"/>
          </w:tcPr>
          <w:p w14:paraId="07B3246E"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260</w:t>
            </w:r>
          </w:p>
        </w:tc>
      </w:tr>
      <w:tr w:rsidR="00306F40" w:rsidRPr="00671512" w14:paraId="3FDF5804" w14:textId="77777777" w:rsidTr="00306F40">
        <w:trPr>
          <w:cantSplit/>
          <w:trHeight w:val="397"/>
        </w:trPr>
        <w:tc>
          <w:tcPr>
            <w:tcW w:w="4253" w:type="dxa"/>
            <w:tcBorders>
              <w:top w:val="single" w:sz="4" w:space="0" w:color="auto"/>
              <w:left w:val="single" w:sz="12" w:space="0" w:color="auto"/>
              <w:bottom w:val="single" w:sz="12" w:space="0" w:color="auto"/>
              <w:right w:val="double" w:sz="4" w:space="0" w:color="auto"/>
            </w:tcBorders>
            <w:shd w:val="clear" w:color="auto" w:fill="F2F2F2"/>
            <w:vAlign w:val="center"/>
          </w:tcPr>
          <w:p w14:paraId="719CA07D" w14:textId="50D3D9A9"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szCs w:val="22"/>
              </w:rPr>
              <w:t>Ročný poplatok</w:t>
            </w:r>
            <w:r w:rsidR="001D3DFE">
              <w:rPr>
                <w:rFonts w:asciiTheme="minorHAnsi" w:hAnsiTheme="minorHAnsi" w:cstheme="minorHAnsi"/>
                <w:szCs w:val="22"/>
              </w:rPr>
              <w:t>/EUR</w:t>
            </w:r>
          </w:p>
        </w:tc>
        <w:tc>
          <w:tcPr>
            <w:tcW w:w="1276" w:type="dxa"/>
            <w:gridSpan w:val="2"/>
            <w:tcBorders>
              <w:top w:val="single" w:sz="4" w:space="0" w:color="auto"/>
              <w:left w:val="double" w:sz="4" w:space="0" w:color="auto"/>
              <w:bottom w:val="single" w:sz="12" w:space="0" w:color="auto"/>
            </w:tcBorders>
            <w:vAlign w:val="center"/>
          </w:tcPr>
          <w:p w14:paraId="20C5CAAE" w14:textId="68BC177E"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1</w:t>
            </w:r>
            <w:r w:rsidR="001D3DFE">
              <w:rPr>
                <w:rFonts w:asciiTheme="minorHAnsi" w:hAnsiTheme="minorHAnsi" w:cstheme="minorHAnsi"/>
                <w:b/>
                <w:bCs/>
                <w:szCs w:val="22"/>
              </w:rPr>
              <w:t xml:space="preserve"> </w:t>
            </w:r>
            <w:r w:rsidRPr="00671512">
              <w:rPr>
                <w:rFonts w:asciiTheme="minorHAnsi" w:hAnsiTheme="minorHAnsi" w:cstheme="minorHAnsi"/>
                <w:b/>
                <w:bCs/>
                <w:szCs w:val="22"/>
              </w:rPr>
              <w:t xml:space="preserve">115,40 </w:t>
            </w:r>
          </w:p>
        </w:tc>
        <w:tc>
          <w:tcPr>
            <w:tcW w:w="1275" w:type="dxa"/>
            <w:gridSpan w:val="3"/>
            <w:tcBorders>
              <w:top w:val="single" w:sz="4" w:space="0" w:color="auto"/>
              <w:bottom w:val="single" w:sz="12" w:space="0" w:color="auto"/>
            </w:tcBorders>
            <w:vAlign w:val="center"/>
          </w:tcPr>
          <w:p w14:paraId="5EFD4502" w14:textId="12DE18CA"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2 230,80 </w:t>
            </w:r>
          </w:p>
        </w:tc>
        <w:tc>
          <w:tcPr>
            <w:tcW w:w="1276" w:type="dxa"/>
            <w:gridSpan w:val="2"/>
            <w:tcBorders>
              <w:top w:val="single" w:sz="4" w:space="0" w:color="auto"/>
              <w:bottom w:val="single" w:sz="12" w:space="0" w:color="auto"/>
            </w:tcBorders>
            <w:vAlign w:val="center"/>
          </w:tcPr>
          <w:p w14:paraId="354D48BA" w14:textId="6D69B2F4"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4 461,60 </w:t>
            </w:r>
          </w:p>
        </w:tc>
        <w:tc>
          <w:tcPr>
            <w:tcW w:w="1276" w:type="dxa"/>
            <w:gridSpan w:val="2"/>
            <w:tcBorders>
              <w:top w:val="single" w:sz="4" w:space="0" w:color="auto"/>
              <w:bottom w:val="single" w:sz="12" w:space="0" w:color="auto"/>
            </w:tcBorders>
            <w:vAlign w:val="center"/>
          </w:tcPr>
          <w:p w14:paraId="70EBC9BB" w14:textId="0B0335FA" w:rsidR="00306F40" w:rsidRPr="00671512" w:rsidRDefault="00306F40" w:rsidP="00306F40">
            <w:pPr>
              <w:jc w:val="center"/>
              <w:rPr>
                <w:rFonts w:asciiTheme="minorHAnsi" w:hAnsiTheme="minorHAnsi" w:cstheme="minorHAnsi"/>
                <w:szCs w:val="22"/>
              </w:rPr>
            </w:pPr>
            <w:r w:rsidRPr="00671512">
              <w:rPr>
                <w:rFonts w:asciiTheme="minorHAnsi" w:hAnsiTheme="minorHAnsi" w:cstheme="minorHAnsi"/>
                <w:b/>
                <w:bCs/>
                <w:szCs w:val="22"/>
              </w:rPr>
              <w:t xml:space="preserve">6 692,40 </w:t>
            </w:r>
          </w:p>
        </w:tc>
        <w:tc>
          <w:tcPr>
            <w:tcW w:w="1276" w:type="dxa"/>
            <w:tcBorders>
              <w:top w:val="single" w:sz="4" w:space="0" w:color="auto"/>
              <w:bottom w:val="single" w:sz="12" w:space="0" w:color="auto"/>
              <w:right w:val="single" w:sz="12" w:space="0" w:color="auto"/>
            </w:tcBorders>
            <w:vAlign w:val="center"/>
          </w:tcPr>
          <w:p w14:paraId="20A6F3B0" w14:textId="153A6AB3"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 xml:space="preserve">11 154,00 </w:t>
            </w:r>
          </w:p>
        </w:tc>
      </w:tr>
      <w:tr w:rsidR="00306F40" w:rsidRPr="00671512" w14:paraId="57D487EE" w14:textId="77777777" w:rsidTr="00C81E44">
        <w:trPr>
          <w:cantSplit/>
          <w:trHeight w:val="80"/>
        </w:trPr>
        <w:tc>
          <w:tcPr>
            <w:tcW w:w="4253" w:type="dxa"/>
            <w:tcBorders>
              <w:top w:val="nil"/>
              <w:left w:val="nil"/>
              <w:bottom w:val="single" w:sz="12" w:space="0" w:color="auto"/>
              <w:right w:val="nil"/>
            </w:tcBorders>
            <w:vAlign w:val="center"/>
          </w:tcPr>
          <w:p w14:paraId="7F018F8A" w14:textId="77777777" w:rsidR="00306F40" w:rsidRDefault="00306F40" w:rsidP="00306F40">
            <w:pPr>
              <w:rPr>
                <w:rFonts w:asciiTheme="minorHAnsi" w:hAnsiTheme="minorHAnsi" w:cstheme="minorHAnsi"/>
                <w:b/>
                <w:bCs/>
                <w:szCs w:val="22"/>
              </w:rPr>
            </w:pPr>
          </w:p>
          <w:p w14:paraId="45128E06" w14:textId="63EC6592" w:rsidR="00306F40" w:rsidRPr="00671512" w:rsidRDefault="00306F40" w:rsidP="00306F40">
            <w:pPr>
              <w:ind w:left="-72"/>
              <w:rPr>
                <w:rFonts w:asciiTheme="minorHAnsi" w:hAnsiTheme="minorHAnsi" w:cstheme="minorHAnsi"/>
                <w:b/>
                <w:bCs/>
                <w:szCs w:val="22"/>
              </w:rPr>
            </w:pPr>
            <w:r>
              <w:rPr>
                <w:rFonts w:asciiTheme="minorHAnsi" w:hAnsiTheme="minorHAnsi" w:cstheme="minorHAnsi"/>
                <w:b/>
                <w:bCs/>
                <w:szCs w:val="22"/>
              </w:rPr>
              <w:t>5</w:t>
            </w:r>
            <w:r w:rsidRPr="00671512">
              <w:rPr>
                <w:rFonts w:asciiTheme="minorHAnsi" w:hAnsiTheme="minorHAnsi" w:cstheme="minorHAnsi"/>
                <w:b/>
                <w:bCs/>
                <w:szCs w:val="22"/>
              </w:rPr>
              <w:t>.) Požiadavky platiteľa</w:t>
            </w:r>
          </w:p>
        </w:tc>
        <w:tc>
          <w:tcPr>
            <w:tcW w:w="6379" w:type="dxa"/>
            <w:gridSpan w:val="10"/>
            <w:tcBorders>
              <w:top w:val="nil"/>
              <w:left w:val="nil"/>
              <w:bottom w:val="single" w:sz="12" w:space="0" w:color="auto"/>
              <w:right w:val="nil"/>
            </w:tcBorders>
            <w:vAlign w:val="center"/>
          </w:tcPr>
          <w:p w14:paraId="73DF47DB" w14:textId="77777777" w:rsidR="00306F40" w:rsidRPr="00671512" w:rsidRDefault="00306F40" w:rsidP="00306F40">
            <w:pPr>
              <w:rPr>
                <w:rFonts w:asciiTheme="minorHAnsi" w:hAnsiTheme="minorHAnsi" w:cstheme="minorHAnsi"/>
                <w:szCs w:val="22"/>
              </w:rPr>
            </w:pPr>
          </w:p>
        </w:tc>
      </w:tr>
      <w:tr w:rsidR="00306F40" w:rsidRPr="00671512" w14:paraId="59ECF4EE" w14:textId="77777777" w:rsidTr="00C81E44">
        <w:trPr>
          <w:cantSplit/>
          <w:trHeight w:val="311"/>
        </w:trPr>
        <w:tc>
          <w:tcPr>
            <w:tcW w:w="10632" w:type="dxa"/>
            <w:gridSpan w:val="11"/>
            <w:tcBorders>
              <w:top w:val="single" w:sz="12" w:space="0" w:color="auto"/>
              <w:left w:val="single" w:sz="12" w:space="0" w:color="auto"/>
              <w:bottom w:val="single" w:sz="12" w:space="0" w:color="auto"/>
              <w:right w:val="single" w:sz="12" w:space="0" w:color="auto"/>
            </w:tcBorders>
            <w:vAlign w:val="center"/>
          </w:tcPr>
          <w:p w14:paraId="47887B3F" w14:textId="36957D03" w:rsidR="00306F40" w:rsidRPr="00671512" w:rsidRDefault="00306F40" w:rsidP="00306F40">
            <w:pPr>
              <w:rPr>
                <w:rFonts w:asciiTheme="minorHAnsi" w:hAnsiTheme="minorHAnsi" w:cstheme="minorHAnsi"/>
                <w:szCs w:val="22"/>
              </w:rPr>
            </w:pPr>
            <w:r w:rsidRPr="00671512">
              <w:rPr>
                <w:rFonts w:asciiTheme="minorHAnsi" w:hAnsiTheme="minorHAnsi" w:cstheme="minorHAnsi"/>
                <w:szCs w:val="22"/>
              </w:rPr>
              <w:t>Z</w:t>
            </w:r>
            <w:r w:rsidR="009E1219">
              <w:rPr>
                <w:rFonts w:asciiTheme="minorHAnsi" w:hAnsiTheme="minorHAnsi" w:cstheme="minorHAnsi"/>
                <w:szCs w:val="22"/>
              </w:rPr>
              <w:t xml:space="preserve"> vyššie uvedenej</w:t>
            </w:r>
            <w:r w:rsidRPr="00671512">
              <w:rPr>
                <w:rFonts w:asciiTheme="minorHAnsi" w:hAnsiTheme="minorHAnsi" w:cstheme="minorHAnsi"/>
                <w:szCs w:val="22"/>
              </w:rPr>
              <w:t xml:space="preserve"> tabuľky vyberte typ nádoby a interval vývozu a zapíšte do tabuľky</w:t>
            </w:r>
            <w:r w:rsidR="009E1219">
              <w:rPr>
                <w:rFonts w:asciiTheme="minorHAnsi" w:hAnsiTheme="minorHAnsi" w:cstheme="minorHAnsi"/>
                <w:szCs w:val="22"/>
              </w:rPr>
              <w:t>.</w:t>
            </w:r>
          </w:p>
        </w:tc>
      </w:tr>
      <w:tr w:rsidR="00306F40" w:rsidRPr="00671512" w14:paraId="77A551FC" w14:textId="77777777" w:rsidTr="00C81E44">
        <w:trPr>
          <w:cantSplit/>
          <w:trHeight w:val="397"/>
        </w:trPr>
        <w:tc>
          <w:tcPr>
            <w:tcW w:w="4253" w:type="dxa"/>
            <w:tcBorders>
              <w:top w:val="single" w:sz="12" w:space="0" w:color="auto"/>
              <w:left w:val="single" w:sz="12" w:space="0" w:color="auto"/>
              <w:bottom w:val="single" w:sz="12" w:space="0" w:color="auto"/>
            </w:tcBorders>
            <w:shd w:val="clear" w:color="auto" w:fill="F3F3F3"/>
            <w:vAlign w:val="center"/>
          </w:tcPr>
          <w:p w14:paraId="727D2E84" w14:textId="77777777" w:rsidR="00306F40" w:rsidRPr="00671512" w:rsidRDefault="00306F40" w:rsidP="00306F40">
            <w:pPr>
              <w:jc w:val="center"/>
              <w:rPr>
                <w:rFonts w:asciiTheme="minorHAnsi" w:hAnsiTheme="minorHAnsi" w:cstheme="minorHAnsi"/>
                <w:b/>
                <w:bCs/>
                <w:szCs w:val="22"/>
                <w:u w:val="single"/>
              </w:rPr>
            </w:pPr>
            <w:r w:rsidRPr="00671512">
              <w:rPr>
                <w:rFonts w:asciiTheme="minorHAnsi" w:hAnsiTheme="minorHAnsi" w:cstheme="minorHAnsi"/>
                <w:b/>
                <w:bCs/>
                <w:szCs w:val="22"/>
              </w:rPr>
              <w:t>Adresa, stanovište nádoby*</w:t>
            </w:r>
          </w:p>
        </w:tc>
        <w:tc>
          <w:tcPr>
            <w:tcW w:w="1276" w:type="dxa"/>
            <w:gridSpan w:val="2"/>
            <w:tcBorders>
              <w:top w:val="single" w:sz="12" w:space="0" w:color="auto"/>
              <w:bottom w:val="single" w:sz="12" w:space="0" w:color="auto"/>
            </w:tcBorders>
            <w:shd w:val="clear" w:color="auto" w:fill="F3F3F3"/>
            <w:vAlign w:val="center"/>
          </w:tcPr>
          <w:p w14:paraId="476E78E9"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Typ</w:t>
            </w:r>
          </w:p>
          <w:p w14:paraId="74215F54" w14:textId="77777777" w:rsidR="00306F40" w:rsidRPr="00671512" w:rsidRDefault="00306F40" w:rsidP="00306F40">
            <w:pPr>
              <w:jc w:val="center"/>
              <w:rPr>
                <w:rFonts w:asciiTheme="minorHAnsi" w:hAnsiTheme="minorHAnsi" w:cstheme="minorHAnsi"/>
                <w:b/>
                <w:bCs/>
                <w:szCs w:val="22"/>
                <w:u w:val="single"/>
              </w:rPr>
            </w:pPr>
            <w:r w:rsidRPr="00671512">
              <w:rPr>
                <w:rFonts w:asciiTheme="minorHAnsi" w:hAnsiTheme="minorHAnsi" w:cstheme="minorHAnsi"/>
                <w:b/>
                <w:bCs/>
                <w:szCs w:val="22"/>
              </w:rPr>
              <w:t>nádoby</w:t>
            </w:r>
          </w:p>
        </w:tc>
        <w:tc>
          <w:tcPr>
            <w:tcW w:w="1294" w:type="dxa"/>
            <w:gridSpan w:val="4"/>
            <w:tcBorders>
              <w:top w:val="single" w:sz="12" w:space="0" w:color="auto"/>
              <w:bottom w:val="single" w:sz="12" w:space="0" w:color="auto"/>
            </w:tcBorders>
            <w:shd w:val="clear" w:color="auto" w:fill="F3F3F3"/>
            <w:vAlign w:val="center"/>
          </w:tcPr>
          <w:p w14:paraId="3F530DCE" w14:textId="77777777" w:rsidR="00306F40" w:rsidRPr="00671512" w:rsidRDefault="00306F40" w:rsidP="00306F40">
            <w:pPr>
              <w:jc w:val="center"/>
              <w:rPr>
                <w:rFonts w:asciiTheme="minorHAnsi" w:hAnsiTheme="minorHAnsi" w:cstheme="minorHAnsi"/>
                <w:b/>
                <w:bCs/>
                <w:szCs w:val="22"/>
                <w:u w:val="single"/>
              </w:rPr>
            </w:pPr>
            <w:r w:rsidRPr="00671512">
              <w:rPr>
                <w:rFonts w:asciiTheme="minorHAnsi" w:hAnsiTheme="minorHAnsi" w:cstheme="minorHAnsi"/>
                <w:b/>
                <w:bCs/>
                <w:szCs w:val="22"/>
              </w:rPr>
              <w:t>Počet ks</w:t>
            </w:r>
          </w:p>
        </w:tc>
        <w:tc>
          <w:tcPr>
            <w:tcW w:w="1439" w:type="dxa"/>
            <w:gridSpan w:val="2"/>
            <w:tcBorders>
              <w:top w:val="single" w:sz="12" w:space="0" w:color="auto"/>
              <w:bottom w:val="single" w:sz="12" w:space="0" w:color="auto"/>
              <w:right w:val="single" w:sz="2" w:space="0" w:color="auto"/>
            </w:tcBorders>
            <w:shd w:val="clear" w:color="auto" w:fill="F3F3F3"/>
            <w:vAlign w:val="center"/>
          </w:tcPr>
          <w:p w14:paraId="70456E13" w14:textId="77777777" w:rsidR="00306F40" w:rsidRPr="00671512" w:rsidRDefault="00306F40" w:rsidP="00306F40">
            <w:pPr>
              <w:jc w:val="center"/>
              <w:rPr>
                <w:rFonts w:asciiTheme="minorHAnsi" w:hAnsiTheme="minorHAnsi" w:cstheme="minorHAnsi"/>
                <w:b/>
                <w:bCs/>
                <w:szCs w:val="22"/>
              </w:rPr>
            </w:pPr>
            <w:r w:rsidRPr="00671512">
              <w:rPr>
                <w:rFonts w:asciiTheme="minorHAnsi" w:hAnsiTheme="minorHAnsi" w:cstheme="minorHAnsi"/>
                <w:b/>
                <w:bCs/>
                <w:szCs w:val="22"/>
              </w:rPr>
              <w:t>Interval</w:t>
            </w:r>
          </w:p>
          <w:p w14:paraId="329CD1BA" w14:textId="77777777" w:rsidR="00306F40" w:rsidRPr="00671512" w:rsidRDefault="00306F40" w:rsidP="00306F40">
            <w:pPr>
              <w:jc w:val="center"/>
              <w:rPr>
                <w:rFonts w:asciiTheme="minorHAnsi" w:hAnsiTheme="minorHAnsi" w:cstheme="minorHAnsi"/>
                <w:b/>
                <w:bCs/>
                <w:szCs w:val="22"/>
                <w:u w:val="single"/>
              </w:rPr>
            </w:pPr>
            <w:r w:rsidRPr="00671512">
              <w:rPr>
                <w:rFonts w:asciiTheme="minorHAnsi" w:hAnsiTheme="minorHAnsi" w:cstheme="minorHAnsi"/>
                <w:b/>
                <w:bCs/>
                <w:szCs w:val="22"/>
              </w:rPr>
              <w:t>vývozu</w:t>
            </w:r>
            <w:r w:rsidRPr="00671512">
              <w:rPr>
                <w:rFonts w:asciiTheme="minorHAnsi" w:hAnsiTheme="minorHAnsi" w:cstheme="minorHAnsi"/>
                <w:b/>
                <w:bCs/>
                <w:szCs w:val="22"/>
                <w:u w:val="single"/>
              </w:rPr>
              <w:t xml:space="preserve"> </w:t>
            </w:r>
          </w:p>
        </w:tc>
        <w:tc>
          <w:tcPr>
            <w:tcW w:w="2370" w:type="dxa"/>
            <w:gridSpan w:val="2"/>
            <w:tcBorders>
              <w:top w:val="single" w:sz="12" w:space="0" w:color="auto"/>
              <w:left w:val="single" w:sz="2" w:space="0" w:color="auto"/>
              <w:bottom w:val="single" w:sz="12" w:space="0" w:color="auto"/>
              <w:right w:val="single" w:sz="12" w:space="0" w:color="auto"/>
            </w:tcBorders>
            <w:shd w:val="clear" w:color="auto" w:fill="F3F3F3"/>
            <w:vAlign w:val="center"/>
          </w:tcPr>
          <w:p w14:paraId="4526AC1B" w14:textId="1F0F36DD" w:rsidR="00306F40" w:rsidRPr="00671512" w:rsidRDefault="00306F40" w:rsidP="00306F40">
            <w:pPr>
              <w:pStyle w:val="Nadpis2"/>
              <w:rPr>
                <w:rFonts w:asciiTheme="minorHAnsi" w:eastAsia="Times New Roman" w:hAnsiTheme="minorHAnsi" w:cstheme="minorHAnsi"/>
                <w:sz w:val="22"/>
                <w:szCs w:val="22"/>
                <w:lang w:val="sk-SK"/>
              </w:rPr>
            </w:pPr>
            <w:r w:rsidRPr="00671512">
              <w:rPr>
                <w:rFonts w:asciiTheme="minorHAnsi" w:eastAsia="Times New Roman" w:hAnsiTheme="minorHAnsi" w:cstheme="minorHAnsi"/>
                <w:sz w:val="22"/>
                <w:szCs w:val="22"/>
                <w:lang w:val="sk-SK"/>
              </w:rPr>
              <w:t>Dátum zmeny</w:t>
            </w:r>
          </w:p>
        </w:tc>
      </w:tr>
      <w:tr w:rsidR="00306F40" w:rsidRPr="00671512" w14:paraId="4841487D" w14:textId="77777777" w:rsidTr="00C81E44">
        <w:trPr>
          <w:cantSplit/>
          <w:trHeight w:val="397"/>
        </w:trPr>
        <w:tc>
          <w:tcPr>
            <w:tcW w:w="4253" w:type="dxa"/>
            <w:tcBorders>
              <w:top w:val="single" w:sz="12" w:space="0" w:color="auto"/>
              <w:left w:val="single" w:sz="12" w:space="0" w:color="auto"/>
            </w:tcBorders>
          </w:tcPr>
          <w:p w14:paraId="1C472A02" w14:textId="77777777" w:rsidR="00306F40" w:rsidRPr="00671512" w:rsidRDefault="00306F40" w:rsidP="00306F40">
            <w:pPr>
              <w:rPr>
                <w:rFonts w:asciiTheme="minorHAnsi" w:hAnsiTheme="minorHAnsi" w:cstheme="minorHAnsi"/>
                <w:szCs w:val="22"/>
              </w:rPr>
            </w:pPr>
          </w:p>
        </w:tc>
        <w:tc>
          <w:tcPr>
            <w:tcW w:w="1276" w:type="dxa"/>
            <w:gridSpan w:val="2"/>
            <w:tcBorders>
              <w:top w:val="single" w:sz="12" w:space="0" w:color="auto"/>
            </w:tcBorders>
          </w:tcPr>
          <w:p w14:paraId="71235322" w14:textId="77777777" w:rsidR="00306F40" w:rsidRPr="00671512" w:rsidRDefault="00306F40" w:rsidP="00306F40">
            <w:pPr>
              <w:rPr>
                <w:rFonts w:asciiTheme="minorHAnsi" w:hAnsiTheme="minorHAnsi" w:cstheme="minorHAnsi"/>
                <w:szCs w:val="22"/>
              </w:rPr>
            </w:pPr>
          </w:p>
        </w:tc>
        <w:tc>
          <w:tcPr>
            <w:tcW w:w="1294" w:type="dxa"/>
            <w:gridSpan w:val="4"/>
            <w:tcBorders>
              <w:top w:val="single" w:sz="12" w:space="0" w:color="auto"/>
            </w:tcBorders>
          </w:tcPr>
          <w:p w14:paraId="73393955" w14:textId="77777777" w:rsidR="00306F40" w:rsidRPr="00671512" w:rsidRDefault="00306F40" w:rsidP="00306F40">
            <w:pPr>
              <w:rPr>
                <w:rFonts w:asciiTheme="minorHAnsi" w:hAnsiTheme="minorHAnsi" w:cstheme="minorHAnsi"/>
                <w:szCs w:val="22"/>
              </w:rPr>
            </w:pPr>
          </w:p>
        </w:tc>
        <w:tc>
          <w:tcPr>
            <w:tcW w:w="1439" w:type="dxa"/>
            <w:gridSpan w:val="2"/>
            <w:tcBorders>
              <w:top w:val="single" w:sz="12" w:space="0" w:color="auto"/>
              <w:right w:val="single" w:sz="2" w:space="0" w:color="auto"/>
            </w:tcBorders>
          </w:tcPr>
          <w:p w14:paraId="755966FD" w14:textId="77777777" w:rsidR="00306F40" w:rsidRPr="00671512" w:rsidRDefault="00306F40" w:rsidP="00306F40">
            <w:pPr>
              <w:rPr>
                <w:rFonts w:asciiTheme="minorHAnsi" w:hAnsiTheme="minorHAnsi" w:cstheme="minorHAnsi"/>
                <w:szCs w:val="22"/>
              </w:rPr>
            </w:pPr>
          </w:p>
        </w:tc>
        <w:tc>
          <w:tcPr>
            <w:tcW w:w="2370" w:type="dxa"/>
            <w:gridSpan w:val="2"/>
            <w:tcBorders>
              <w:top w:val="single" w:sz="12" w:space="0" w:color="auto"/>
              <w:left w:val="single" w:sz="2" w:space="0" w:color="auto"/>
              <w:right w:val="single" w:sz="12" w:space="0" w:color="auto"/>
            </w:tcBorders>
          </w:tcPr>
          <w:p w14:paraId="01D0F485" w14:textId="77777777" w:rsidR="00306F40" w:rsidRPr="00671512" w:rsidRDefault="00306F40" w:rsidP="00306F40">
            <w:pPr>
              <w:rPr>
                <w:rFonts w:asciiTheme="minorHAnsi" w:hAnsiTheme="minorHAnsi" w:cstheme="minorHAnsi"/>
                <w:szCs w:val="22"/>
              </w:rPr>
            </w:pPr>
          </w:p>
        </w:tc>
      </w:tr>
      <w:tr w:rsidR="00306F40" w:rsidRPr="00671512" w14:paraId="0B2C14EA" w14:textId="77777777" w:rsidTr="00C81E44">
        <w:trPr>
          <w:cantSplit/>
          <w:trHeight w:val="397"/>
        </w:trPr>
        <w:tc>
          <w:tcPr>
            <w:tcW w:w="4253" w:type="dxa"/>
            <w:tcBorders>
              <w:left w:val="single" w:sz="12" w:space="0" w:color="auto"/>
            </w:tcBorders>
          </w:tcPr>
          <w:p w14:paraId="0B86C9C5" w14:textId="77777777" w:rsidR="00306F40" w:rsidRPr="00671512" w:rsidRDefault="00306F40" w:rsidP="00306F40">
            <w:pPr>
              <w:rPr>
                <w:rFonts w:asciiTheme="minorHAnsi" w:hAnsiTheme="minorHAnsi" w:cstheme="minorHAnsi"/>
                <w:szCs w:val="22"/>
              </w:rPr>
            </w:pPr>
          </w:p>
        </w:tc>
        <w:tc>
          <w:tcPr>
            <w:tcW w:w="1276" w:type="dxa"/>
            <w:gridSpan w:val="2"/>
          </w:tcPr>
          <w:p w14:paraId="4CF73354" w14:textId="77777777" w:rsidR="00306F40" w:rsidRPr="00671512" w:rsidRDefault="00306F40" w:rsidP="00306F40">
            <w:pPr>
              <w:rPr>
                <w:rFonts w:asciiTheme="minorHAnsi" w:hAnsiTheme="minorHAnsi" w:cstheme="minorHAnsi"/>
                <w:szCs w:val="22"/>
              </w:rPr>
            </w:pPr>
          </w:p>
        </w:tc>
        <w:tc>
          <w:tcPr>
            <w:tcW w:w="1294" w:type="dxa"/>
            <w:gridSpan w:val="4"/>
          </w:tcPr>
          <w:p w14:paraId="4278F029" w14:textId="77777777" w:rsidR="00306F40" w:rsidRPr="00671512" w:rsidRDefault="00306F40" w:rsidP="00306F40">
            <w:pPr>
              <w:rPr>
                <w:rFonts w:asciiTheme="minorHAnsi" w:hAnsiTheme="minorHAnsi" w:cstheme="minorHAnsi"/>
                <w:szCs w:val="22"/>
              </w:rPr>
            </w:pPr>
          </w:p>
        </w:tc>
        <w:tc>
          <w:tcPr>
            <w:tcW w:w="1439" w:type="dxa"/>
            <w:gridSpan w:val="2"/>
            <w:tcBorders>
              <w:right w:val="single" w:sz="2" w:space="0" w:color="auto"/>
            </w:tcBorders>
          </w:tcPr>
          <w:p w14:paraId="34A23C26" w14:textId="77777777" w:rsidR="00306F40" w:rsidRPr="00671512" w:rsidRDefault="00306F40" w:rsidP="00306F40">
            <w:pPr>
              <w:rPr>
                <w:rFonts w:asciiTheme="minorHAnsi" w:hAnsiTheme="minorHAnsi" w:cstheme="minorHAnsi"/>
                <w:szCs w:val="22"/>
              </w:rPr>
            </w:pPr>
          </w:p>
        </w:tc>
        <w:tc>
          <w:tcPr>
            <w:tcW w:w="2370" w:type="dxa"/>
            <w:gridSpan w:val="2"/>
            <w:tcBorders>
              <w:left w:val="single" w:sz="2" w:space="0" w:color="auto"/>
              <w:right w:val="single" w:sz="12" w:space="0" w:color="auto"/>
            </w:tcBorders>
          </w:tcPr>
          <w:p w14:paraId="4EEA3CD2" w14:textId="77777777" w:rsidR="00306F40" w:rsidRPr="00671512" w:rsidRDefault="00306F40" w:rsidP="00306F40">
            <w:pPr>
              <w:rPr>
                <w:rFonts w:asciiTheme="minorHAnsi" w:hAnsiTheme="minorHAnsi" w:cstheme="minorHAnsi"/>
                <w:szCs w:val="22"/>
              </w:rPr>
            </w:pPr>
          </w:p>
        </w:tc>
      </w:tr>
      <w:tr w:rsidR="00306F40" w:rsidRPr="00671512" w14:paraId="6BC97678" w14:textId="77777777" w:rsidTr="00C81E44">
        <w:trPr>
          <w:cantSplit/>
          <w:trHeight w:val="397"/>
        </w:trPr>
        <w:tc>
          <w:tcPr>
            <w:tcW w:w="4253" w:type="dxa"/>
            <w:tcBorders>
              <w:left w:val="single" w:sz="12" w:space="0" w:color="auto"/>
              <w:bottom w:val="single" w:sz="12" w:space="0" w:color="auto"/>
            </w:tcBorders>
          </w:tcPr>
          <w:p w14:paraId="352B1991" w14:textId="77777777" w:rsidR="00306F40" w:rsidRPr="00671512" w:rsidRDefault="00306F40" w:rsidP="00306F40">
            <w:pPr>
              <w:rPr>
                <w:rFonts w:asciiTheme="minorHAnsi" w:hAnsiTheme="minorHAnsi" w:cstheme="minorHAnsi"/>
                <w:szCs w:val="22"/>
              </w:rPr>
            </w:pPr>
          </w:p>
        </w:tc>
        <w:tc>
          <w:tcPr>
            <w:tcW w:w="1276" w:type="dxa"/>
            <w:gridSpan w:val="2"/>
            <w:tcBorders>
              <w:bottom w:val="single" w:sz="12" w:space="0" w:color="auto"/>
            </w:tcBorders>
          </w:tcPr>
          <w:p w14:paraId="5180B13B" w14:textId="77777777" w:rsidR="00306F40" w:rsidRPr="00671512" w:rsidRDefault="00306F40" w:rsidP="00306F40">
            <w:pPr>
              <w:rPr>
                <w:rFonts w:asciiTheme="minorHAnsi" w:hAnsiTheme="minorHAnsi" w:cstheme="minorHAnsi"/>
                <w:szCs w:val="22"/>
              </w:rPr>
            </w:pPr>
          </w:p>
        </w:tc>
        <w:tc>
          <w:tcPr>
            <w:tcW w:w="1294" w:type="dxa"/>
            <w:gridSpan w:val="4"/>
            <w:tcBorders>
              <w:bottom w:val="single" w:sz="12" w:space="0" w:color="auto"/>
            </w:tcBorders>
          </w:tcPr>
          <w:p w14:paraId="511C114E" w14:textId="77777777" w:rsidR="00306F40" w:rsidRPr="00671512" w:rsidRDefault="00306F40" w:rsidP="00306F40">
            <w:pPr>
              <w:rPr>
                <w:rFonts w:asciiTheme="minorHAnsi" w:hAnsiTheme="minorHAnsi" w:cstheme="minorHAnsi"/>
                <w:szCs w:val="22"/>
              </w:rPr>
            </w:pPr>
          </w:p>
        </w:tc>
        <w:tc>
          <w:tcPr>
            <w:tcW w:w="1439" w:type="dxa"/>
            <w:gridSpan w:val="2"/>
            <w:tcBorders>
              <w:bottom w:val="single" w:sz="12" w:space="0" w:color="auto"/>
              <w:right w:val="single" w:sz="2" w:space="0" w:color="auto"/>
            </w:tcBorders>
          </w:tcPr>
          <w:p w14:paraId="3CD0B441" w14:textId="77777777" w:rsidR="00306F40" w:rsidRPr="00671512" w:rsidRDefault="00306F40" w:rsidP="00306F40">
            <w:pPr>
              <w:rPr>
                <w:rFonts w:asciiTheme="minorHAnsi" w:hAnsiTheme="minorHAnsi" w:cstheme="minorHAnsi"/>
                <w:szCs w:val="22"/>
              </w:rPr>
            </w:pPr>
          </w:p>
        </w:tc>
        <w:tc>
          <w:tcPr>
            <w:tcW w:w="2370" w:type="dxa"/>
            <w:gridSpan w:val="2"/>
            <w:tcBorders>
              <w:left w:val="single" w:sz="2" w:space="0" w:color="auto"/>
              <w:bottom w:val="single" w:sz="12" w:space="0" w:color="auto"/>
              <w:right w:val="single" w:sz="12" w:space="0" w:color="auto"/>
            </w:tcBorders>
          </w:tcPr>
          <w:p w14:paraId="2D9FF011" w14:textId="77777777" w:rsidR="00306F40" w:rsidRPr="00671512" w:rsidRDefault="00306F40" w:rsidP="00306F40">
            <w:pPr>
              <w:rPr>
                <w:rFonts w:asciiTheme="minorHAnsi" w:hAnsiTheme="minorHAnsi" w:cstheme="minorHAnsi"/>
                <w:szCs w:val="22"/>
              </w:rPr>
            </w:pPr>
          </w:p>
        </w:tc>
      </w:tr>
    </w:tbl>
    <w:p w14:paraId="35E5ECAB" w14:textId="77777777" w:rsidR="00F1412D" w:rsidRPr="00306F40" w:rsidRDefault="00F1412D" w:rsidP="00833054">
      <w:pPr>
        <w:pStyle w:val="Zkladntext"/>
        <w:ind w:left="-567"/>
        <w:rPr>
          <w:rFonts w:asciiTheme="minorHAnsi" w:eastAsia="Times New Roman" w:hAnsiTheme="minorHAnsi" w:cstheme="minorHAnsi"/>
          <w:sz w:val="20"/>
          <w:szCs w:val="20"/>
          <w:lang w:val="sk-SK"/>
        </w:rPr>
      </w:pPr>
      <w:r w:rsidRPr="00306F40">
        <w:rPr>
          <w:rFonts w:asciiTheme="minorHAnsi" w:eastAsia="Times New Roman" w:hAnsiTheme="minorHAnsi" w:cstheme="minorHAnsi"/>
          <w:b/>
          <w:bCs/>
          <w:sz w:val="20"/>
          <w:szCs w:val="20"/>
          <w:lang w:val="sk-SK"/>
        </w:rPr>
        <w:t>*Poznámky:</w:t>
      </w:r>
    </w:p>
    <w:p w14:paraId="50B53EA7" w14:textId="77777777" w:rsidR="00F1412D" w:rsidRPr="00306F40" w:rsidRDefault="00F1412D" w:rsidP="00833054">
      <w:pPr>
        <w:pStyle w:val="Zkladntext"/>
        <w:ind w:left="-284" w:hanging="283"/>
        <w:rPr>
          <w:rFonts w:asciiTheme="minorHAnsi" w:eastAsia="Times New Roman" w:hAnsiTheme="minorHAnsi" w:cstheme="minorHAnsi"/>
          <w:sz w:val="20"/>
          <w:szCs w:val="20"/>
          <w:lang w:val="sk-SK"/>
        </w:rPr>
      </w:pPr>
      <w:r w:rsidRPr="00306F40">
        <w:rPr>
          <w:rFonts w:asciiTheme="minorHAnsi" w:eastAsia="Times New Roman" w:hAnsiTheme="minorHAnsi" w:cstheme="minorHAnsi"/>
          <w:sz w:val="20"/>
          <w:szCs w:val="20"/>
          <w:lang w:val="sk-SK"/>
        </w:rPr>
        <w:t>1.) Ak odvoz KO bude zmluvne zabezpečený iným platiteľom poplatku (napr. vlastníkom, správcom nehnuteľnosti a pod.), prílohou oznámenia je zmluva, kde je táto skutočnosť dokladovaná.</w:t>
      </w:r>
    </w:p>
    <w:p w14:paraId="1A49E2F9" w14:textId="3820DA88" w:rsidR="00F1412D" w:rsidRPr="00306F40" w:rsidRDefault="00F1412D" w:rsidP="00306F40">
      <w:pPr>
        <w:pStyle w:val="Zkladntext"/>
        <w:spacing w:after="120"/>
        <w:ind w:left="-283" w:hanging="284"/>
        <w:rPr>
          <w:rFonts w:asciiTheme="minorHAnsi" w:eastAsia="Times New Roman" w:hAnsiTheme="minorHAnsi" w:cstheme="minorHAnsi"/>
          <w:b/>
          <w:bCs/>
          <w:sz w:val="20"/>
          <w:szCs w:val="20"/>
          <w:lang w:val="sk-SK"/>
        </w:rPr>
      </w:pPr>
      <w:r w:rsidRPr="00306F40">
        <w:rPr>
          <w:rFonts w:asciiTheme="minorHAnsi" w:eastAsia="Times New Roman" w:hAnsiTheme="minorHAnsi" w:cstheme="minorHAnsi"/>
          <w:sz w:val="20"/>
          <w:szCs w:val="20"/>
          <w:lang w:val="sk-SK"/>
        </w:rPr>
        <w:t xml:space="preserve">2.) </w:t>
      </w:r>
      <w:r w:rsidRPr="00306F40">
        <w:rPr>
          <w:rFonts w:asciiTheme="minorHAnsi" w:eastAsia="Times New Roman" w:hAnsiTheme="minorHAnsi" w:cstheme="minorHAnsi"/>
          <w:b/>
          <w:bCs/>
          <w:sz w:val="20"/>
          <w:szCs w:val="20"/>
          <w:lang w:val="sk-SK"/>
        </w:rPr>
        <w:t>Sem zaznačte aj prípadne iné skutočnosti (žiadosti o pristavenie, odobratie nádob, zmeny cyklov vývozu, typov nádob a pod.).</w:t>
      </w:r>
    </w:p>
    <w:tbl>
      <w:tblPr>
        <w:tblStyle w:val="Mriekatabuky"/>
        <w:tblW w:w="10632" w:type="dxa"/>
        <w:tblInd w:w="-572" w:type="dxa"/>
        <w:tblLook w:val="04A0" w:firstRow="1" w:lastRow="0" w:firstColumn="1" w:lastColumn="0" w:noHBand="0" w:noVBand="1"/>
      </w:tblPr>
      <w:tblGrid>
        <w:gridCol w:w="10632"/>
      </w:tblGrid>
      <w:tr w:rsidR="00C81E44" w:rsidRPr="00C81E44" w14:paraId="5007914D" w14:textId="77777777" w:rsidTr="00306F40">
        <w:trPr>
          <w:trHeight w:val="1572"/>
        </w:trPr>
        <w:tc>
          <w:tcPr>
            <w:tcW w:w="10632" w:type="dxa"/>
            <w:tcBorders>
              <w:top w:val="single" w:sz="12" w:space="0" w:color="auto"/>
              <w:left w:val="single" w:sz="12" w:space="0" w:color="auto"/>
              <w:bottom w:val="single" w:sz="12" w:space="0" w:color="auto"/>
              <w:right w:val="single" w:sz="12" w:space="0" w:color="auto"/>
            </w:tcBorders>
          </w:tcPr>
          <w:p w14:paraId="3CCE43B0" w14:textId="3158D06B" w:rsidR="00C81E44" w:rsidRPr="00C81E44" w:rsidRDefault="00C81E44" w:rsidP="00831834">
            <w:pPr>
              <w:pStyle w:val="Zkladntext"/>
              <w:rPr>
                <w:rFonts w:asciiTheme="minorHAnsi" w:eastAsia="Times New Roman" w:hAnsiTheme="minorHAnsi" w:cstheme="minorHAnsi"/>
                <w:b/>
                <w:bCs/>
                <w:sz w:val="20"/>
                <w:szCs w:val="20"/>
                <w:lang w:val="sk-SK"/>
              </w:rPr>
            </w:pPr>
            <w:r w:rsidRPr="00C81E44">
              <w:rPr>
                <w:rFonts w:asciiTheme="minorHAnsi" w:eastAsia="Times New Roman" w:hAnsiTheme="minorHAnsi" w:cstheme="minorHAnsi"/>
                <w:sz w:val="20"/>
                <w:szCs w:val="20"/>
                <w:lang w:val="sk-SK"/>
              </w:rPr>
              <w:t xml:space="preserve">    </w:t>
            </w:r>
            <w:r w:rsidRPr="00C81E44">
              <w:rPr>
                <w:rFonts w:asciiTheme="minorHAnsi" w:eastAsia="Times New Roman" w:hAnsiTheme="minorHAnsi" w:cstheme="minorHAnsi"/>
                <w:sz w:val="20"/>
                <w:szCs w:val="20"/>
                <w:bdr w:val="single" w:sz="18" w:space="0" w:color="auto"/>
                <w:lang w:val="sk-SK"/>
              </w:rPr>
              <w:t xml:space="preserve">   </w:t>
            </w:r>
            <w:r w:rsidR="009E1219">
              <w:rPr>
                <w:rFonts w:asciiTheme="minorHAnsi" w:eastAsia="Times New Roman" w:hAnsiTheme="minorHAnsi" w:cstheme="minorHAnsi"/>
                <w:sz w:val="20"/>
                <w:szCs w:val="20"/>
                <w:bdr w:val="single" w:sz="18" w:space="0" w:color="auto"/>
                <w:lang w:val="sk-SK"/>
              </w:rPr>
              <w:t xml:space="preserve">      </w:t>
            </w:r>
          </w:p>
        </w:tc>
      </w:tr>
    </w:tbl>
    <w:p w14:paraId="4A82FBEA" w14:textId="77777777" w:rsidR="00933EBE" w:rsidRPr="00671512" w:rsidRDefault="00933EBE" w:rsidP="00833054">
      <w:pPr>
        <w:pStyle w:val="Zkladntext"/>
        <w:ind w:left="142"/>
        <w:rPr>
          <w:rFonts w:asciiTheme="minorHAnsi" w:eastAsia="Times New Roman" w:hAnsiTheme="minorHAnsi" w:cstheme="minorHAnsi"/>
          <w:sz w:val="22"/>
          <w:szCs w:val="22"/>
          <w:lang w:val="sk-SK"/>
        </w:rPr>
      </w:pPr>
    </w:p>
    <w:p w14:paraId="70DF6BFF" w14:textId="77777777" w:rsidR="00306F40" w:rsidRDefault="00306F40" w:rsidP="00306F40">
      <w:pPr>
        <w:pStyle w:val="Hlavika"/>
        <w:tabs>
          <w:tab w:val="clear" w:pos="4536"/>
          <w:tab w:val="clear" w:pos="9072"/>
        </w:tabs>
        <w:ind w:left="-567"/>
        <w:rPr>
          <w:rFonts w:asciiTheme="minorHAnsi" w:eastAsia="Times New Roman" w:hAnsiTheme="minorHAnsi" w:cstheme="minorHAnsi"/>
          <w:b/>
          <w:bCs/>
          <w:sz w:val="22"/>
          <w:szCs w:val="22"/>
          <w:lang w:val="sk-SK"/>
        </w:rPr>
      </w:pPr>
    </w:p>
    <w:p w14:paraId="4720A5F5" w14:textId="5B2C68E8" w:rsidR="00F1412D" w:rsidRDefault="00833054" w:rsidP="00E3340A">
      <w:pPr>
        <w:pStyle w:val="Hlavika"/>
        <w:tabs>
          <w:tab w:val="clear" w:pos="4536"/>
          <w:tab w:val="clear" w:pos="9072"/>
        </w:tabs>
        <w:ind w:left="-567"/>
        <w:rPr>
          <w:rFonts w:asciiTheme="minorHAnsi" w:eastAsia="Times New Roman" w:hAnsiTheme="minorHAnsi" w:cstheme="minorHAnsi"/>
          <w:b/>
          <w:bCs/>
          <w:sz w:val="22"/>
          <w:szCs w:val="22"/>
          <w:lang w:val="sk-SK"/>
        </w:rPr>
      </w:pPr>
      <w:r>
        <w:rPr>
          <w:rFonts w:asciiTheme="minorHAnsi" w:eastAsia="Times New Roman" w:hAnsiTheme="minorHAnsi" w:cstheme="minorHAnsi"/>
          <w:b/>
          <w:bCs/>
          <w:sz w:val="22"/>
          <w:szCs w:val="22"/>
          <w:lang w:val="sk-SK"/>
        </w:rPr>
        <w:t>6</w:t>
      </w:r>
      <w:r w:rsidR="00F1412D" w:rsidRPr="00671512">
        <w:rPr>
          <w:rFonts w:asciiTheme="minorHAnsi" w:eastAsia="Times New Roman" w:hAnsiTheme="minorHAnsi" w:cstheme="minorHAnsi"/>
          <w:b/>
          <w:bCs/>
          <w:sz w:val="22"/>
          <w:szCs w:val="22"/>
          <w:lang w:val="sk-SK"/>
        </w:rPr>
        <w:t>.) Práva a povinnosti platiteľa poplatku</w:t>
      </w:r>
    </w:p>
    <w:tbl>
      <w:tblPr>
        <w:tblStyle w:val="Mriekatabuky"/>
        <w:tblW w:w="10627" w:type="dxa"/>
        <w:tblInd w:w="-56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7"/>
      </w:tblGrid>
      <w:tr w:rsidR="00E3340A" w:rsidRPr="00E3340A" w14:paraId="3464F9B5" w14:textId="77777777" w:rsidTr="00FD169B">
        <w:trPr>
          <w:trHeight w:val="5102"/>
        </w:trPr>
        <w:tc>
          <w:tcPr>
            <w:tcW w:w="10627" w:type="dxa"/>
          </w:tcPr>
          <w:p w14:paraId="597A0061" w14:textId="42068E6B"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 xml:space="preserve">Platiteľ poplatku je povinný platiť poplatok na základe tohto oznámenia v zmysle VZN č. 11/2014 o miestnom poplatku za komunálne odpady a drobné stavebné odpady v platnom znení a v znení dodatku č. 1 – </w:t>
            </w:r>
            <w:r w:rsidR="001972FD">
              <w:rPr>
                <w:rFonts w:asciiTheme="minorHAnsi" w:eastAsia="Times New Roman" w:hAnsiTheme="minorHAnsi" w:cstheme="minorHAnsi"/>
                <w:sz w:val="22"/>
                <w:szCs w:val="22"/>
                <w:lang w:val="sk-SK"/>
              </w:rPr>
              <w:t>6</w:t>
            </w:r>
            <w:r w:rsidRPr="00E3340A">
              <w:rPr>
                <w:rFonts w:asciiTheme="minorHAnsi" w:eastAsia="Times New Roman" w:hAnsiTheme="minorHAnsi" w:cstheme="minorHAnsi"/>
                <w:sz w:val="22"/>
                <w:szCs w:val="22"/>
                <w:lang w:val="sk-SK"/>
              </w:rPr>
              <w:t xml:space="preserve"> a č. </w:t>
            </w:r>
            <w:r w:rsidR="001972FD">
              <w:rPr>
                <w:rFonts w:asciiTheme="minorHAnsi" w:eastAsia="Times New Roman" w:hAnsiTheme="minorHAnsi" w:cstheme="minorHAnsi"/>
                <w:sz w:val="22"/>
                <w:szCs w:val="22"/>
                <w:lang w:val="sk-SK"/>
              </w:rPr>
              <w:t xml:space="preserve">7, účinného </w:t>
            </w:r>
            <w:r w:rsidRPr="00E3340A">
              <w:rPr>
                <w:rFonts w:asciiTheme="minorHAnsi" w:eastAsia="Times New Roman" w:hAnsiTheme="minorHAnsi" w:cstheme="minorHAnsi"/>
                <w:sz w:val="22"/>
                <w:szCs w:val="22"/>
                <w:lang w:val="sk-SK"/>
              </w:rPr>
              <w:t xml:space="preserve">od 1. 1. 2024. Zmeny už oznámených identifikačných údajov je potrebné oznámiť správcovi poplatku do jedného mesiaca, odkedy zmena nastala. Poplatok je platiteľ poplatku povinný uhradiť do 31. 3. zdaniteľného obdobia, resp. ak bude poplatok vyrubený po 31. 3. zdaniteľného obdobia, platiteľ je povinný uhradiť poplatok do 15 dní odo dňa doručenia predpisu na zálohové platby. </w:t>
            </w:r>
          </w:p>
          <w:p w14:paraId="386D6540" w14:textId="7ED01269"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Zmeny typov nádob, intervalov vývozu, resp. ukončenie prevádzky je platiteľ povinný oznámiť 5 dní vopred formou zmeny oznámenia.</w:t>
            </w:r>
          </w:p>
          <w:p w14:paraId="57D22430" w14:textId="0F5F43E1"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Platiteľ je povinný sa riadne starať o prenajatú nádobu na odpad, je zodpovedný za stratu a poškodenie nádob na odpad, ktoré sú vo vlastníctve správcu poplatku. Pri strate, odcudzení alebo zničení nádoby na odpad je platiteľ povinný prenajatú nádobu správcovi poplatku nahradiť.</w:t>
            </w:r>
          </w:p>
          <w:p w14:paraId="33C31A68" w14:textId="54BBBA6C"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Je zakázané ukladať drobný stavebný odpad do 120 l, 240 l a 1100 l nádob. Nádoby nesmú byť preťažované.</w:t>
            </w:r>
          </w:p>
          <w:p w14:paraId="5ED8E0DF" w14:textId="40EB971A"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V deň vývozu je platiteľ poplatku povinný zabezpečiť prístup na stanovištia nádob na odpad.</w:t>
            </w:r>
          </w:p>
          <w:p w14:paraId="4137A3BA" w14:textId="2910A06E"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Je zakázané ukladať odpad mimo nádob na to určených.</w:t>
            </w:r>
          </w:p>
          <w:p w14:paraId="0E90F2CF" w14:textId="7DE76995"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Platiteľ poplatku je oprávnený uplatniť reklamáciu vývozu odpadu do 24 hodín, v opačnom prípade reklamácia nebude akceptovaná.</w:t>
            </w:r>
          </w:p>
          <w:p w14:paraId="2DE48F94" w14:textId="1492ED32" w:rsidR="00E3340A" w:rsidRPr="00E3340A" w:rsidRDefault="00E3340A" w:rsidP="00E3340A">
            <w:pPr>
              <w:pStyle w:val="Hlavika"/>
              <w:numPr>
                <w:ilvl w:val="0"/>
                <w:numId w:val="4"/>
              </w:numPr>
              <w:ind w:left="450" w:hanging="284"/>
              <w:jc w:val="both"/>
              <w:rPr>
                <w:rFonts w:asciiTheme="minorHAnsi" w:eastAsia="Times New Roman" w:hAnsiTheme="minorHAnsi" w:cstheme="minorHAnsi"/>
                <w:sz w:val="22"/>
                <w:szCs w:val="22"/>
                <w:lang w:val="sk-SK"/>
              </w:rPr>
            </w:pPr>
            <w:r w:rsidRPr="00E3340A">
              <w:rPr>
                <w:rFonts w:asciiTheme="minorHAnsi" w:eastAsia="Times New Roman" w:hAnsiTheme="minorHAnsi" w:cstheme="minorHAnsi"/>
                <w:sz w:val="22"/>
                <w:szCs w:val="22"/>
                <w:lang w:val="sk-SK"/>
              </w:rPr>
              <w:t xml:space="preserve">Platiteľ poplatku je povinný dodržiavať ostatné ustanovenia VZN č. 11/2014 o miestnom poplatku za komunálne odpady a drobné stavebné odpady a VZN č. 3/2021, účinné od 9. 8. 2021 o nakladaní s komunálnymi odpadmi </w:t>
            </w:r>
            <w:r w:rsidR="000527FE">
              <w:rPr>
                <w:rFonts w:asciiTheme="minorHAnsi" w:eastAsia="Times New Roman" w:hAnsiTheme="minorHAnsi" w:cstheme="minorHAnsi"/>
                <w:sz w:val="22"/>
                <w:szCs w:val="22"/>
                <w:lang w:val="sk-SK"/>
              </w:rPr>
              <w:br/>
            </w:r>
            <w:r w:rsidRPr="00E3340A">
              <w:rPr>
                <w:rFonts w:asciiTheme="minorHAnsi" w:eastAsia="Times New Roman" w:hAnsiTheme="minorHAnsi" w:cstheme="minorHAnsi"/>
                <w:sz w:val="22"/>
                <w:szCs w:val="22"/>
                <w:lang w:val="sk-SK"/>
              </w:rPr>
              <w:t>a drobnými stavebnými odpadmi v platnom znení (aktuálne znenia www.nitra.sk).</w:t>
            </w:r>
          </w:p>
        </w:tc>
      </w:tr>
    </w:tbl>
    <w:p w14:paraId="05C7AA4C" w14:textId="77777777" w:rsidR="00E3340A" w:rsidRPr="00E3340A" w:rsidRDefault="00E3340A" w:rsidP="00E3340A">
      <w:pPr>
        <w:pStyle w:val="Hlavika"/>
        <w:tabs>
          <w:tab w:val="clear" w:pos="4536"/>
          <w:tab w:val="clear" w:pos="9072"/>
        </w:tabs>
        <w:rPr>
          <w:rFonts w:asciiTheme="minorHAnsi" w:eastAsia="Times New Roman" w:hAnsiTheme="minorHAnsi" w:cstheme="minorHAnsi"/>
          <w:sz w:val="22"/>
          <w:szCs w:val="22"/>
          <w:lang w:val="sk-SK"/>
        </w:rPr>
      </w:pPr>
    </w:p>
    <w:p w14:paraId="675371B2" w14:textId="77777777" w:rsidR="00306F40" w:rsidRDefault="00833054" w:rsidP="00306F40">
      <w:pPr>
        <w:ind w:left="-567"/>
        <w:rPr>
          <w:rFonts w:asciiTheme="minorHAnsi" w:hAnsiTheme="minorHAnsi" w:cstheme="minorHAnsi"/>
          <w:b/>
          <w:bCs/>
          <w:szCs w:val="22"/>
        </w:rPr>
      </w:pPr>
      <w:r>
        <w:rPr>
          <w:rFonts w:asciiTheme="minorHAnsi" w:hAnsiTheme="minorHAnsi" w:cstheme="minorHAnsi"/>
          <w:b/>
          <w:bCs/>
          <w:szCs w:val="22"/>
        </w:rPr>
        <w:t>7</w:t>
      </w:r>
      <w:r w:rsidR="00F1412D" w:rsidRPr="00671512">
        <w:rPr>
          <w:rFonts w:asciiTheme="minorHAnsi" w:hAnsiTheme="minorHAnsi" w:cstheme="minorHAnsi"/>
          <w:b/>
          <w:bCs/>
          <w:szCs w:val="22"/>
        </w:rPr>
        <w:t>.) Sankcie</w:t>
      </w:r>
    </w:p>
    <w:tbl>
      <w:tblPr>
        <w:tblStyle w:val="Mriekatabuky"/>
        <w:tblW w:w="10627" w:type="dxa"/>
        <w:tblInd w:w="-567" w:type="dxa"/>
        <w:tblLook w:val="04A0" w:firstRow="1" w:lastRow="0" w:firstColumn="1" w:lastColumn="0" w:noHBand="0" w:noVBand="1"/>
      </w:tblPr>
      <w:tblGrid>
        <w:gridCol w:w="10627"/>
      </w:tblGrid>
      <w:tr w:rsidR="00306F40" w:rsidRPr="00306F40" w14:paraId="3013B03A" w14:textId="77777777" w:rsidTr="00E3340A">
        <w:trPr>
          <w:trHeight w:val="2158"/>
        </w:trPr>
        <w:tc>
          <w:tcPr>
            <w:tcW w:w="10627" w:type="dxa"/>
            <w:tcBorders>
              <w:top w:val="single" w:sz="12" w:space="0" w:color="auto"/>
              <w:left w:val="single" w:sz="12" w:space="0" w:color="auto"/>
              <w:bottom w:val="single" w:sz="12" w:space="0" w:color="auto"/>
              <w:right w:val="single" w:sz="12" w:space="0" w:color="auto"/>
            </w:tcBorders>
            <w:vAlign w:val="center"/>
          </w:tcPr>
          <w:p w14:paraId="059F29F4" w14:textId="39FC4FE6" w:rsidR="00306F40" w:rsidRPr="00306F40" w:rsidRDefault="00776C04" w:rsidP="009E1219">
            <w:pPr>
              <w:ind w:left="450" w:hanging="283"/>
              <w:jc w:val="both"/>
              <w:rPr>
                <w:rFonts w:asciiTheme="minorHAnsi" w:hAnsiTheme="minorHAnsi" w:cstheme="minorHAnsi"/>
                <w:szCs w:val="22"/>
              </w:rPr>
            </w:pPr>
            <w:r>
              <w:rPr>
                <w:rFonts w:asciiTheme="minorHAnsi" w:hAnsiTheme="minorHAnsi" w:cstheme="minorHAnsi"/>
                <w:szCs w:val="22"/>
              </w:rPr>
              <w:t xml:space="preserve">a) </w:t>
            </w:r>
            <w:r w:rsidR="009E1219">
              <w:rPr>
                <w:rFonts w:asciiTheme="minorHAnsi" w:hAnsiTheme="minorHAnsi" w:cstheme="minorHAnsi"/>
                <w:szCs w:val="22"/>
              </w:rPr>
              <w:t xml:space="preserve"> </w:t>
            </w:r>
            <w:r w:rsidR="00306F40" w:rsidRPr="00306F40">
              <w:rPr>
                <w:rFonts w:asciiTheme="minorHAnsi" w:hAnsiTheme="minorHAnsi" w:cstheme="minorHAnsi"/>
                <w:szCs w:val="22"/>
              </w:rPr>
              <w:t xml:space="preserve">Podľa § </w:t>
            </w:r>
            <w:smartTag w:uri="urn:schemas-microsoft-com:office:smarttags" w:element="metricconverter">
              <w:smartTagPr>
                <w:attr w:name="ProductID" w:val="154 a"/>
              </w:smartTagPr>
              <w:r w:rsidR="00306F40" w:rsidRPr="00306F40">
                <w:rPr>
                  <w:rFonts w:asciiTheme="minorHAnsi" w:hAnsiTheme="minorHAnsi" w:cstheme="minorHAnsi"/>
                  <w:szCs w:val="22"/>
                </w:rPr>
                <w:t>154 a</w:t>
              </w:r>
            </w:smartTag>
            <w:r w:rsidR="00306F40" w:rsidRPr="00306F40">
              <w:rPr>
                <w:rFonts w:asciiTheme="minorHAnsi" w:hAnsiTheme="minorHAnsi" w:cstheme="minorHAnsi"/>
                <w:szCs w:val="22"/>
              </w:rPr>
              <w:t xml:space="preserve"> § 155 ods. 1 zákona č. 563/2009 Z. z. (Daňový poriadok) v znení neskorších predpisov, ak si daňový subjekt nesplní registračnú alebo oznamovaciu povinnosť, správca poplatku mu uloží pokutu najmenej 5</w:t>
            </w:r>
            <w:r w:rsidR="000527FE">
              <w:rPr>
                <w:rFonts w:asciiTheme="minorHAnsi" w:hAnsiTheme="minorHAnsi" w:cstheme="minorHAnsi"/>
                <w:szCs w:val="22"/>
              </w:rPr>
              <w:t xml:space="preserve">,00 </w:t>
            </w:r>
            <w:r w:rsidR="00306F40" w:rsidRPr="00306F40">
              <w:rPr>
                <w:rFonts w:asciiTheme="minorHAnsi" w:hAnsiTheme="minorHAnsi" w:cstheme="minorHAnsi"/>
                <w:szCs w:val="22"/>
              </w:rPr>
              <w:t>€ a najviac 3</w:t>
            </w:r>
            <w:r w:rsidR="000527FE">
              <w:rPr>
                <w:rFonts w:asciiTheme="minorHAnsi" w:hAnsiTheme="minorHAnsi" w:cstheme="minorHAnsi"/>
                <w:szCs w:val="22"/>
              </w:rPr>
              <w:t> </w:t>
            </w:r>
            <w:r w:rsidR="00306F40" w:rsidRPr="00306F40">
              <w:rPr>
                <w:rFonts w:asciiTheme="minorHAnsi" w:hAnsiTheme="minorHAnsi" w:cstheme="minorHAnsi"/>
                <w:szCs w:val="22"/>
              </w:rPr>
              <w:t>000</w:t>
            </w:r>
            <w:r w:rsidR="000527FE">
              <w:rPr>
                <w:rFonts w:asciiTheme="minorHAnsi" w:hAnsiTheme="minorHAnsi" w:cstheme="minorHAnsi"/>
                <w:szCs w:val="22"/>
              </w:rPr>
              <w:t>,00</w:t>
            </w:r>
            <w:r w:rsidR="00306F40" w:rsidRPr="00306F40">
              <w:rPr>
                <w:rFonts w:asciiTheme="minorHAnsi" w:hAnsiTheme="minorHAnsi" w:cstheme="minorHAnsi"/>
                <w:szCs w:val="22"/>
              </w:rPr>
              <w:t xml:space="preserve"> €.</w:t>
            </w:r>
          </w:p>
          <w:p w14:paraId="1DB7D283" w14:textId="30796F09" w:rsidR="00306F40" w:rsidRPr="00776C04" w:rsidRDefault="00776C04" w:rsidP="009E1219">
            <w:pPr>
              <w:ind w:left="450" w:hanging="283"/>
              <w:jc w:val="both"/>
              <w:rPr>
                <w:rFonts w:asciiTheme="minorHAnsi" w:hAnsiTheme="minorHAnsi" w:cstheme="minorHAnsi"/>
                <w:szCs w:val="22"/>
              </w:rPr>
            </w:pPr>
            <w:r>
              <w:rPr>
                <w:rFonts w:asciiTheme="minorHAnsi" w:hAnsiTheme="minorHAnsi" w:cstheme="minorHAnsi"/>
                <w:szCs w:val="22"/>
              </w:rPr>
              <w:t xml:space="preserve">b) </w:t>
            </w:r>
            <w:r w:rsidR="00306F40" w:rsidRPr="00776C04">
              <w:rPr>
                <w:rFonts w:asciiTheme="minorHAnsi" w:hAnsiTheme="minorHAnsi" w:cstheme="minorHAnsi"/>
                <w:szCs w:val="22"/>
              </w:rPr>
              <w:t>Za nedodržanie ustanovení VZN č. 11/2014 o miestnom poplatku za komunálne odpady a drobné stavebné odpady v platnom znení  a VZN č. 3/2021 o nakladaní s komunálnymi odpadmi a drobnými stavebnými odpadmi v platnom znení Mesto Nitra uloží pokutu v prípade právnickej osoby a fyzickej osoby oprávnenej na podnikanie do výšky 6 638,78 € v súlade s § 27b ods. 2 zák.  č. 369/1990 Zb. o obecnom zriadení v znení neskorších zmien a doplnkov.</w:t>
            </w:r>
          </w:p>
        </w:tc>
      </w:tr>
    </w:tbl>
    <w:p w14:paraId="2CD4E93F" w14:textId="77777777" w:rsidR="00F1412D" w:rsidRPr="00671512" w:rsidRDefault="00F1412D" w:rsidP="00833054">
      <w:pPr>
        <w:rPr>
          <w:rFonts w:asciiTheme="minorHAnsi" w:hAnsiTheme="minorHAnsi" w:cstheme="minorHAnsi"/>
          <w:b/>
          <w:szCs w:val="22"/>
        </w:rPr>
      </w:pPr>
    </w:p>
    <w:p w14:paraId="7F04CDDB" w14:textId="2AD43668" w:rsidR="00F1412D" w:rsidRPr="00671512" w:rsidRDefault="00C81E44" w:rsidP="00C81E44">
      <w:pPr>
        <w:ind w:left="-567"/>
        <w:jc w:val="both"/>
        <w:rPr>
          <w:rFonts w:asciiTheme="minorHAnsi" w:hAnsiTheme="minorHAnsi" w:cstheme="minorHAnsi"/>
          <w:b/>
          <w:szCs w:val="22"/>
        </w:rPr>
      </w:pPr>
      <w:r>
        <w:rPr>
          <w:rFonts w:asciiTheme="minorHAnsi" w:hAnsiTheme="minorHAnsi" w:cstheme="minorHAnsi"/>
          <w:b/>
          <w:szCs w:val="22"/>
        </w:rPr>
        <w:t>8</w:t>
      </w:r>
      <w:r w:rsidR="00F1412D" w:rsidRPr="00671512">
        <w:rPr>
          <w:rFonts w:asciiTheme="minorHAnsi" w:hAnsiTheme="minorHAnsi" w:cstheme="minorHAnsi"/>
          <w:b/>
          <w:szCs w:val="22"/>
        </w:rPr>
        <w:t>.) Kontakty</w:t>
      </w:r>
    </w:p>
    <w:p w14:paraId="765A3EB2" w14:textId="77777777" w:rsidR="00F1412D" w:rsidRPr="00671512" w:rsidRDefault="00F1412D" w:rsidP="00C81E44">
      <w:pPr>
        <w:pBdr>
          <w:top w:val="single" w:sz="12" w:space="1" w:color="auto"/>
          <w:left w:val="single" w:sz="12" w:space="4" w:color="auto"/>
          <w:bottom w:val="single" w:sz="12" w:space="1" w:color="auto"/>
          <w:right w:val="single" w:sz="12" w:space="4" w:color="auto"/>
        </w:pBdr>
        <w:ind w:left="-426" w:right="-284"/>
        <w:rPr>
          <w:rFonts w:asciiTheme="minorHAnsi" w:hAnsiTheme="minorHAnsi" w:cstheme="minorHAnsi"/>
          <w:szCs w:val="22"/>
        </w:rPr>
      </w:pPr>
      <w:r w:rsidRPr="00671512">
        <w:rPr>
          <w:rFonts w:asciiTheme="minorHAnsi" w:hAnsiTheme="minorHAnsi" w:cstheme="minorHAnsi"/>
          <w:szCs w:val="22"/>
        </w:rPr>
        <w:t>Doručenie oznámenia, prípadné zmeny týkajúce sa vývozu, vyúčtovaní a predpisov platieb za KO a DSO:</w:t>
      </w:r>
    </w:p>
    <w:p w14:paraId="7F24217B" w14:textId="3C6053A9" w:rsidR="00F1412D" w:rsidRPr="00671512" w:rsidRDefault="00F1412D" w:rsidP="00C81E44">
      <w:pPr>
        <w:pBdr>
          <w:top w:val="single" w:sz="12" w:space="1" w:color="auto"/>
          <w:left w:val="single" w:sz="12" w:space="4" w:color="auto"/>
          <w:bottom w:val="single" w:sz="12" w:space="1" w:color="auto"/>
          <w:right w:val="single" w:sz="12" w:space="4" w:color="auto"/>
        </w:pBdr>
        <w:ind w:left="-426" w:right="-284"/>
        <w:rPr>
          <w:rFonts w:asciiTheme="minorHAnsi" w:hAnsiTheme="minorHAnsi" w:cstheme="minorHAnsi"/>
          <w:b/>
          <w:szCs w:val="22"/>
        </w:rPr>
      </w:pPr>
      <w:r w:rsidRPr="00671512">
        <w:rPr>
          <w:rFonts w:asciiTheme="minorHAnsi" w:hAnsiTheme="minorHAnsi" w:cstheme="minorHAnsi"/>
          <w:b/>
          <w:szCs w:val="22"/>
        </w:rPr>
        <w:t xml:space="preserve">Nitrianske komunálne služby, s. r. o., Nábrežie mládeže 87, 949 01 Nitra, </w:t>
      </w:r>
      <w:hyperlink r:id="rId5" w:history="1">
        <w:r w:rsidRPr="00671512">
          <w:rPr>
            <w:rStyle w:val="Hypertextovprepojenie"/>
            <w:rFonts w:asciiTheme="minorHAnsi" w:hAnsiTheme="minorHAnsi" w:cstheme="minorHAnsi"/>
            <w:b/>
            <w:szCs w:val="22"/>
          </w:rPr>
          <w:t>fakturacia@nks.sk</w:t>
        </w:r>
      </w:hyperlink>
      <w:r w:rsidRPr="00671512">
        <w:rPr>
          <w:rFonts w:asciiTheme="minorHAnsi" w:hAnsiTheme="minorHAnsi" w:cstheme="minorHAnsi"/>
          <w:b/>
          <w:szCs w:val="22"/>
        </w:rPr>
        <w:t xml:space="preserve">, </w:t>
      </w:r>
      <w:r w:rsidR="000527FE">
        <w:rPr>
          <w:rFonts w:asciiTheme="minorHAnsi" w:hAnsiTheme="minorHAnsi" w:cstheme="minorHAnsi"/>
          <w:b/>
          <w:szCs w:val="22"/>
        </w:rPr>
        <w:t>0902 999 570</w:t>
      </w:r>
      <w:r w:rsidRPr="00671512">
        <w:rPr>
          <w:rFonts w:asciiTheme="minorHAnsi" w:hAnsiTheme="minorHAnsi" w:cstheme="minorHAnsi"/>
          <w:b/>
          <w:szCs w:val="22"/>
        </w:rPr>
        <w:t xml:space="preserve"> </w:t>
      </w:r>
      <w:r w:rsidRPr="00671512">
        <w:rPr>
          <w:rFonts w:asciiTheme="minorHAnsi" w:hAnsiTheme="minorHAnsi" w:cstheme="minorHAnsi"/>
          <w:szCs w:val="22"/>
        </w:rPr>
        <w:t>(pondelok – piatok, 6:00 – 14:00)</w:t>
      </w:r>
    </w:p>
    <w:p w14:paraId="28255E67" w14:textId="1A3954B9" w:rsidR="00F1412D" w:rsidRPr="00671512" w:rsidRDefault="00022962" w:rsidP="00C81E44">
      <w:pPr>
        <w:pBdr>
          <w:top w:val="single" w:sz="12" w:space="1" w:color="auto"/>
          <w:left w:val="single" w:sz="12" w:space="4" w:color="auto"/>
          <w:bottom w:val="single" w:sz="12" w:space="1" w:color="auto"/>
          <w:right w:val="single" w:sz="12" w:space="4" w:color="auto"/>
        </w:pBdr>
        <w:ind w:left="-426" w:right="-284"/>
        <w:rPr>
          <w:rFonts w:asciiTheme="minorHAnsi" w:hAnsiTheme="minorHAnsi" w:cstheme="minorHAnsi"/>
          <w:b/>
          <w:szCs w:val="22"/>
        </w:rPr>
      </w:pPr>
      <w:r w:rsidRPr="00671512">
        <w:rPr>
          <w:rFonts w:asciiTheme="minorHAnsi" w:hAnsiTheme="minorHAnsi" w:cstheme="minorHAnsi"/>
          <w:b/>
          <w:szCs w:val="22"/>
        </w:rPr>
        <w:t xml:space="preserve">   </w:t>
      </w:r>
    </w:p>
    <w:p w14:paraId="3CA34C7E" w14:textId="77777777" w:rsidR="00F1412D" w:rsidRPr="00671512" w:rsidRDefault="00F1412D" w:rsidP="00C81E44">
      <w:pPr>
        <w:pBdr>
          <w:top w:val="single" w:sz="12" w:space="1" w:color="auto"/>
          <w:left w:val="single" w:sz="12" w:space="4" w:color="auto"/>
          <w:bottom w:val="single" w:sz="12" w:space="1" w:color="auto"/>
          <w:right w:val="single" w:sz="12" w:space="4" w:color="auto"/>
        </w:pBdr>
        <w:ind w:left="-426" w:right="-284"/>
        <w:rPr>
          <w:rFonts w:asciiTheme="minorHAnsi" w:hAnsiTheme="minorHAnsi" w:cstheme="minorHAnsi"/>
          <w:szCs w:val="22"/>
        </w:rPr>
      </w:pPr>
      <w:r w:rsidRPr="00671512">
        <w:rPr>
          <w:rFonts w:asciiTheme="minorHAnsi" w:hAnsiTheme="minorHAnsi" w:cstheme="minorHAnsi"/>
          <w:szCs w:val="22"/>
        </w:rPr>
        <w:t>Záležitosti týkajúce sa úhrad a preplatkov platieb za KO a DSO:</w:t>
      </w:r>
    </w:p>
    <w:p w14:paraId="07785FF1" w14:textId="34ABD543" w:rsidR="00F1412D" w:rsidRPr="00671512" w:rsidRDefault="00F1412D" w:rsidP="00C81E44">
      <w:pPr>
        <w:pBdr>
          <w:top w:val="single" w:sz="12" w:space="1" w:color="auto"/>
          <w:left w:val="single" w:sz="12" w:space="4" w:color="auto"/>
          <w:bottom w:val="single" w:sz="12" w:space="1" w:color="auto"/>
          <w:right w:val="single" w:sz="12" w:space="4" w:color="auto"/>
        </w:pBdr>
        <w:ind w:left="-426" w:right="-284"/>
        <w:rPr>
          <w:rFonts w:asciiTheme="minorHAnsi" w:hAnsiTheme="minorHAnsi" w:cstheme="minorHAnsi"/>
          <w:b/>
          <w:szCs w:val="22"/>
        </w:rPr>
      </w:pPr>
      <w:r w:rsidRPr="00671512">
        <w:rPr>
          <w:rFonts w:asciiTheme="minorHAnsi" w:hAnsiTheme="minorHAnsi" w:cstheme="minorHAnsi"/>
          <w:b/>
          <w:szCs w:val="22"/>
        </w:rPr>
        <w:t xml:space="preserve">Mestský úrad v Nitre, Odbor miestnych daní a poplatkov, Štefánikova 60, 950 06 Nitra, 037/6502 314 </w:t>
      </w:r>
      <w:r w:rsidR="00833054">
        <w:rPr>
          <w:rFonts w:asciiTheme="minorHAnsi" w:hAnsiTheme="minorHAnsi" w:cstheme="minorHAnsi"/>
          <w:b/>
          <w:szCs w:val="22"/>
        </w:rPr>
        <w:br/>
      </w:r>
      <w:r w:rsidRPr="00671512">
        <w:rPr>
          <w:rFonts w:asciiTheme="minorHAnsi" w:hAnsiTheme="minorHAnsi" w:cstheme="minorHAnsi"/>
          <w:szCs w:val="22"/>
        </w:rPr>
        <w:t>(pondelok – piatok, 8:00 – 14:00)</w:t>
      </w:r>
    </w:p>
    <w:p w14:paraId="3005463E" w14:textId="77777777" w:rsidR="00F1412D" w:rsidRPr="00671512" w:rsidRDefault="00F1412D" w:rsidP="00833054">
      <w:pPr>
        <w:jc w:val="center"/>
        <w:rPr>
          <w:rFonts w:asciiTheme="minorHAnsi" w:hAnsiTheme="minorHAnsi" w:cstheme="minorHAnsi"/>
          <w:b/>
          <w:szCs w:val="22"/>
        </w:rPr>
      </w:pPr>
    </w:p>
    <w:tbl>
      <w:tblPr>
        <w:tblW w:w="10632" w:type="dxa"/>
        <w:tblInd w:w="-58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245"/>
        <w:gridCol w:w="5387"/>
      </w:tblGrid>
      <w:tr w:rsidR="00F1412D" w:rsidRPr="00671512" w14:paraId="431A8283" w14:textId="77777777" w:rsidTr="00FD169B">
        <w:trPr>
          <w:cantSplit/>
          <w:trHeight w:val="524"/>
        </w:trPr>
        <w:tc>
          <w:tcPr>
            <w:tcW w:w="5245" w:type="dxa"/>
            <w:tcBorders>
              <w:top w:val="single" w:sz="12" w:space="0" w:color="auto"/>
              <w:bottom w:val="single" w:sz="12" w:space="0" w:color="auto"/>
              <w:right w:val="single" w:sz="12" w:space="0" w:color="auto"/>
            </w:tcBorders>
            <w:vAlign w:val="center"/>
          </w:tcPr>
          <w:p w14:paraId="4CBBC8D7" w14:textId="77777777" w:rsidR="00F1412D" w:rsidRPr="00671512" w:rsidRDefault="00F1412D" w:rsidP="00C81E44">
            <w:pPr>
              <w:rPr>
                <w:rFonts w:asciiTheme="minorHAnsi" w:hAnsiTheme="minorHAnsi" w:cstheme="minorHAnsi"/>
                <w:b/>
                <w:szCs w:val="22"/>
              </w:rPr>
            </w:pPr>
            <w:r w:rsidRPr="00671512">
              <w:rPr>
                <w:rFonts w:asciiTheme="minorHAnsi" w:hAnsiTheme="minorHAnsi" w:cstheme="minorHAnsi"/>
                <w:b/>
                <w:szCs w:val="22"/>
              </w:rPr>
              <w:t xml:space="preserve">Dátum: </w:t>
            </w:r>
          </w:p>
        </w:tc>
        <w:tc>
          <w:tcPr>
            <w:tcW w:w="5387" w:type="dxa"/>
            <w:tcBorders>
              <w:top w:val="single" w:sz="12" w:space="0" w:color="auto"/>
              <w:left w:val="single" w:sz="12" w:space="0" w:color="auto"/>
              <w:bottom w:val="single" w:sz="12" w:space="0" w:color="auto"/>
            </w:tcBorders>
            <w:vAlign w:val="center"/>
          </w:tcPr>
          <w:p w14:paraId="5B14AC15" w14:textId="58A0597C" w:rsidR="00F1412D" w:rsidRPr="00671512" w:rsidRDefault="00F1412D" w:rsidP="00C81E44">
            <w:pPr>
              <w:rPr>
                <w:rFonts w:asciiTheme="minorHAnsi" w:hAnsiTheme="minorHAnsi" w:cstheme="minorHAnsi"/>
                <w:b/>
                <w:szCs w:val="22"/>
              </w:rPr>
            </w:pPr>
            <w:r w:rsidRPr="00671512">
              <w:rPr>
                <w:rFonts w:asciiTheme="minorHAnsi" w:hAnsiTheme="minorHAnsi" w:cstheme="minorHAnsi"/>
                <w:b/>
                <w:szCs w:val="22"/>
              </w:rPr>
              <w:t>Dátum</w:t>
            </w:r>
            <w:r w:rsidR="00933EBE" w:rsidRPr="00671512">
              <w:rPr>
                <w:rFonts w:asciiTheme="minorHAnsi" w:hAnsiTheme="minorHAnsi" w:cstheme="minorHAnsi"/>
                <w:b/>
                <w:szCs w:val="22"/>
              </w:rPr>
              <w:t>:</w:t>
            </w:r>
          </w:p>
        </w:tc>
      </w:tr>
      <w:tr w:rsidR="00F1412D" w:rsidRPr="00671512" w14:paraId="47D9A46B" w14:textId="77777777" w:rsidTr="00C81E44">
        <w:trPr>
          <w:cantSplit/>
          <w:trHeight w:val="2427"/>
        </w:trPr>
        <w:tc>
          <w:tcPr>
            <w:tcW w:w="5245" w:type="dxa"/>
            <w:tcBorders>
              <w:top w:val="single" w:sz="12" w:space="0" w:color="auto"/>
              <w:bottom w:val="single" w:sz="12" w:space="0" w:color="auto"/>
              <w:right w:val="single" w:sz="12" w:space="0" w:color="auto"/>
            </w:tcBorders>
            <w:vAlign w:val="center"/>
          </w:tcPr>
          <w:p w14:paraId="6B0DB01B" w14:textId="1C3B2AB4" w:rsidR="00F1412D" w:rsidRPr="00671512" w:rsidRDefault="00F1412D" w:rsidP="00C81E44">
            <w:pPr>
              <w:rPr>
                <w:rFonts w:asciiTheme="minorHAnsi" w:hAnsiTheme="minorHAnsi" w:cstheme="minorHAnsi"/>
                <w:b/>
                <w:szCs w:val="22"/>
              </w:rPr>
            </w:pPr>
            <w:r w:rsidRPr="00671512">
              <w:rPr>
                <w:rFonts w:asciiTheme="minorHAnsi" w:hAnsiTheme="minorHAnsi" w:cstheme="minorHAnsi"/>
                <w:b/>
                <w:szCs w:val="22"/>
              </w:rPr>
              <w:t>Platiteľ poplatku:</w:t>
            </w:r>
          </w:p>
          <w:p w14:paraId="0729F7D2" w14:textId="77777777" w:rsidR="00F1412D" w:rsidRPr="00671512" w:rsidRDefault="00F1412D" w:rsidP="00C81E44">
            <w:pPr>
              <w:jc w:val="center"/>
              <w:rPr>
                <w:rFonts w:asciiTheme="minorHAnsi" w:hAnsiTheme="minorHAnsi" w:cstheme="minorHAnsi"/>
                <w:b/>
                <w:szCs w:val="22"/>
              </w:rPr>
            </w:pPr>
          </w:p>
          <w:p w14:paraId="7014D814" w14:textId="77777777" w:rsidR="00F1412D" w:rsidRPr="00671512" w:rsidRDefault="00F1412D" w:rsidP="00C81E44">
            <w:pPr>
              <w:jc w:val="center"/>
              <w:rPr>
                <w:rFonts w:asciiTheme="minorHAnsi" w:hAnsiTheme="minorHAnsi" w:cstheme="minorHAnsi"/>
                <w:b/>
                <w:szCs w:val="22"/>
              </w:rPr>
            </w:pPr>
          </w:p>
          <w:p w14:paraId="6AB25838" w14:textId="77777777" w:rsidR="00F1412D" w:rsidRPr="00671512" w:rsidRDefault="00F1412D" w:rsidP="00C81E44">
            <w:pPr>
              <w:jc w:val="center"/>
              <w:rPr>
                <w:rFonts w:asciiTheme="minorHAnsi" w:hAnsiTheme="minorHAnsi" w:cstheme="minorHAnsi"/>
                <w:b/>
                <w:szCs w:val="22"/>
              </w:rPr>
            </w:pPr>
          </w:p>
          <w:p w14:paraId="2FB2EF34" w14:textId="77777777" w:rsidR="00F1412D" w:rsidRPr="00671512" w:rsidRDefault="00F1412D" w:rsidP="00C81E44">
            <w:pPr>
              <w:rPr>
                <w:rFonts w:asciiTheme="minorHAnsi" w:hAnsiTheme="minorHAnsi" w:cstheme="minorHAnsi"/>
                <w:b/>
                <w:szCs w:val="22"/>
              </w:rPr>
            </w:pPr>
          </w:p>
          <w:p w14:paraId="7E8F61D9" w14:textId="77777777" w:rsidR="00F1412D" w:rsidRPr="00671512" w:rsidRDefault="00F1412D" w:rsidP="00C81E44">
            <w:pPr>
              <w:jc w:val="center"/>
              <w:rPr>
                <w:rFonts w:asciiTheme="minorHAnsi" w:hAnsiTheme="minorHAnsi" w:cstheme="minorHAnsi"/>
                <w:b/>
                <w:szCs w:val="22"/>
              </w:rPr>
            </w:pPr>
          </w:p>
          <w:p w14:paraId="5DA9B85E" w14:textId="77777777" w:rsidR="00F1412D" w:rsidRPr="00671512" w:rsidRDefault="00F1412D" w:rsidP="00C81E44">
            <w:pPr>
              <w:rPr>
                <w:rFonts w:asciiTheme="minorHAnsi" w:hAnsiTheme="minorHAnsi" w:cstheme="minorHAnsi"/>
                <w:b/>
                <w:szCs w:val="22"/>
              </w:rPr>
            </w:pPr>
          </w:p>
          <w:p w14:paraId="5312D5C6" w14:textId="6EE15D0A" w:rsidR="00F1412D" w:rsidRPr="00671512" w:rsidRDefault="00F1412D" w:rsidP="00C81E44">
            <w:pPr>
              <w:jc w:val="center"/>
              <w:rPr>
                <w:rFonts w:asciiTheme="minorHAnsi" w:hAnsiTheme="minorHAnsi" w:cstheme="minorHAnsi"/>
                <w:b/>
                <w:szCs w:val="22"/>
              </w:rPr>
            </w:pPr>
            <w:r w:rsidRPr="00671512">
              <w:rPr>
                <w:rFonts w:asciiTheme="minorHAnsi" w:hAnsiTheme="minorHAnsi" w:cstheme="minorHAnsi"/>
                <w:b/>
                <w:szCs w:val="22"/>
              </w:rPr>
              <w:t>________________________________</w:t>
            </w:r>
          </w:p>
          <w:p w14:paraId="149FEECA" w14:textId="1B534D7A" w:rsidR="00F1412D" w:rsidRPr="00671512" w:rsidRDefault="00F1412D" w:rsidP="00C81E44">
            <w:pPr>
              <w:jc w:val="center"/>
              <w:rPr>
                <w:rFonts w:asciiTheme="minorHAnsi" w:hAnsiTheme="minorHAnsi" w:cstheme="minorHAnsi"/>
                <w:szCs w:val="22"/>
              </w:rPr>
            </w:pPr>
            <w:r w:rsidRPr="00671512">
              <w:rPr>
                <w:rFonts w:asciiTheme="minorHAnsi" w:hAnsiTheme="minorHAnsi" w:cstheme="minorHAnsi"/>
                <w:szCs w:val="22"/>
              </w:rPr>
              <w:t>Pečiatka a podpis platiteľa</w:t>
            </w:r>
            <w:r w:rsidR="00FD169B">
              <w:rPr>
                <w:rFonts w:asciiTheme="minorHAnsi" w:hAnsiTheme="minorHAnsi" w:cstheme="minorHAnsi"/>
                <w:szCs w:val="22"/>
              </w:rPr>
              <w:t xml:space="preserve"> poplatku</w:t>
            </w:r>
          </w:p>
          <w:p w14:paraId="56987766" w14:textId="77777777" w:rsidR="00F1412D" w:rsidRPr="00671512" w:rsidRDefault="00F1412D" w:rsidP="00C81E44">
            <w:pPr>
              <w:rPr>
                <w:rFonts w:asciiTheme="minorHAnsi" w:hAnsiTheme="minorHAnsi" w:cstheme="minorHAnsi"/>
                <w:b/>
                <w:szCs w:val="22"/>
              </w:rPr>
            </w:pPr>
          </w:p>
        </w:tc>
        <w:tc>
          <w:tcPr>
            <w:tcW w:w="5387" w:type="dxa"/>
            <w:tcBorders>
              <w:top w:val="single" w:sz="12" w:space="0" w:color="auto"/>
              <w:left w:val="single" w:sz="12" w:space="0" w:color="auto"/>
              <w:bottom w:val="single" w:sz="12" w:space="0" w:color="auto"/>
            </w:tcBorders>
            <w:vAlign w:val="center"/>
          </w:tcPr>
          <w:p w14:paraId="4512FD03" w14:textId="0E4B07E5" w:rsidR="00F1412D" w:rsidRPr="00671512" w:rsidRDefault="00F1412D" w:rsidP="00C81E44">
            <w:pPr>
              <w:rPr>
                <w:rFonts w:asciiTheme="minorHAnsi" w:hAnsiTheme="minorHAnsi" w:cstheme="minorHAnsi"/>
                <w:b/>
                <w:szCs w:val="22"/>
              </w:rPr>
            </w:pPr>
            <w:r w:rsidRPr="00671512">
              <w:rPr>
                <w:rFonts w:asciiTheme="minorHAnsi" w:hAnsiTheme="minorHAnsi" w:cstheme="minorHAnsi"/>
                <w:b/>
                <w:szCs w:val="22"/>
              </w:rPr>
              <w:t>Správca poplatku:</w:t>
            </w:r>
          </w:p>
          <w:p w14:paraId="04813C87" w14:textId="77777777" w:rsidR="00F1412D" w:rsidRPr="00671512" w:rsidRDefault="00F1412D" w:rsidP="00C81E44">
            <w:pPr>
              <w:jc w:val="center"/>
              <w:rPr>
                <w:rFonts w:asciiTheme="minorHAnsi" w:hAnsiTheme="minorHAnsi" w:cstheme="minorHAnsi"/>
                <w:b/>
                <w:szCs w:val="22"/>
              </w:rPr>
            </w:pPr>
          </w:p>
          <w:p w14:paraId="53C713FF" w14:textId="77777777" w:rsidR="00F1412D" w:rsidRPr="00671512" w:rsidRDefault="00F1412D" w:rsidP="00C81E44">
            <w:pPr>
              <w:rPr>
                <w:rFonts w:asciiTheme="minorHAnsi" w:hAnsiTheme="minorHAnsi" w:cstheme="minorHAnsi"/>
                <w:b/>
                <w:szCs w:val="22"/>
              </w:rPr>
            </w:pPr>
          </w:p>
          <w:p w14:paraId="4CE0798B" w14:textId="77777777" w:rsidR="00933EBE" w:rsidRPr="00671512" w:rsidRDefault="00933EBE" w:rsidP="00C81E44">
            <w:pPr>
              <w:rPr>
                <w:rFonts w:asciiTheme="minorHAnsi" w:hAnsiTheme="minorHAnsi" w:cstheme="minorHAnsi"/>
                <w:b/>
                <w:szCs w:val="22"/>
              </w:rPr>
            </w:pPr>
          </w:p>
          <w:p w14:paraId="0A4ED80B" w14:textId="77777777" w:rsidR="00933EBE" w:rsidRPr="00671512" w:rsidRDefault="00933EBE" w:rsidP="00C81E44">
            <w:pPr>
              <w:rPr>
                <w:rFonts w:asciiTheme="minorHAnsi" w:hAnsiTheme="minorHAnsi" w:cstheme="minorHAnsi"/>
                <w:b/>
                <w:szCs w:val="22"/>
              </w:rPr>
            </w:pPr>
          </w:p>
          <w:p w14:paraId="50B2C373" w14:textId="77777777" w:rsidR="00933EBE" w:rsidRPr="00671512" w:rsidRDefault="00933EBE" w:rsidP="00C81E44">
            <w:pPr>
              <w:rPr>
                <w:rFonts w:asciiTheme="minorHAnsi" w:hAnsiTheme="minorHAnsi" w:cstheme="minorHAnsi"/>
                <w:b/>
                <w:szCs w:val="22"/>
              </w:rPr>
            </w:pPr>
          </w:p>
          <w:p w14:paraId="24E999B7" w14:textId="77777777" w:rsidR="00933EBE" w:rsidRPr="00671512" w:rsidRDefault="00933EBE" w:rsidP="00C81E44">
            <w:pPr>
              <w:rPr>
                <w:rFonts w:asciiTheme="minorHAnsi" w:hAnsiTheme="minorHAnsi" w:cstheme="minorHAnsi"/>
                <w:b/>
                <w:szCs w:val="22"/>
              </w:rPr>
            </w:pPr>
          </w:p>
          <w:p w14:paraId="6A842473" w14:textId="77777777" w:rsidR="00933EBE" w:rsidRPr="00671512" w:rsidRDefault="00933EBE" w:rsidP="00C81E44">
            <w:pPr>
              <w:jc w:val="center"/>
              <w:rPr>
                <w:rFonts w:asciiTheme="minorHAnsi" w:hAnsiTheme="minorHAnsi" w:cstheme="minorHAnsi"/>
                <w:b/>
                <w:szCs w:val="22"/>
              </w:rPr>
            </w:pPr>
            <w:r w:rsidRPr="00671512">
              <w:rPr>
                <w:rFonts w:asciiTheme="minorHAnsi" w:hAnsiTheme="minorHAnsi" w:cstheme="minorHAnsi"/>
                <w:b/>
                <w:szCs w:val="22"/>
              </w:rPr>
              <w:t>________________________________</w:t>
            </w:r>
          </w:p>
          <w:p w14:paraId="02E1C039" w14:textId="77777777" w:rsidR="00F1412D" w:rsidRPr="00671512" w:rsidRDefault="00F1412D" w:rsidP="00C81E44">
            <w:pPr>
              <w:jc w:val="center"/>
              <w:rPr>
                <w:rFonts w:asciiTheme="minorHAnsi" w:hAnsiTheme="minorHAnsi" w:cstheme="minorHAnsi"/>
                <w:szCs w:val="22"/>
              </w:rPr>
            </w:pPr>
            <w:r w:rsidRPr="00671512">
              <w:rPr>
                <w:rFonts w:asciiTheme="minorHAnsi" w:hAnsiTheme="minorHAnsi" w:cstheme="minorHAnsi"/>
                <w:szCs w:val="22"/>
              </w:rPr>
              <w:t xml:space="preserve">Mesto Nitra </w:t>
            </w:r>
          </w:p>
          <w:p w14:paraId="299803E1" w14:textId="7B10E6B6" w:rsidR="00F1412D" w:rsidRPr="00671512" w:rsidRDefault="00F1412D" w:rsidP="00C81E44">
            <w:pPr>
              <w:jc w:val="center"/>
              <w:rPr>
                <w:rFonts w:asciiTheme="minorHAnsi" w:hAnsiTheme="minorHAnsi" w:cstheme="minorHAnsi"/>
                <w:b/>
                <w:szCs w:val="22"/>
              </w:rPr>
            </w:pPr>
            <w:r w:rsidRPr="00671512">
              <w:rPr>
                <w:rFonts w:asciiTheme="minorHAnsi" w:hAnsiTheme="minorHAnsi" w:cstheme="minorHAnsi"/>
                <w:szCs w:val="22"/>
              </w:rPr>
              <w:t>v zastúpení Nitrianske komunálne služby, s.</w:t>
            </w:r>
            <w:r w:rsidR="00933EBE" w:rsidRPr="00671512">
              <w:rPr>
                <w:rFonts w:asciiTheme="minorHAnsi" w:hAnsiTheme="minorHAnsi" w:cstheme="minorHAnsi"/>
                <w:szCs w:val="22"/>
              </w:rPr>
              <w:t xml:space="preserve"> </w:t>
            </w:r>
            <w:r w:rsidRPr="00671512">
              <w:rPr>
                <w:rFonts w:asciiTheme="minorHAnsi" w:hAnsiTheme="minorHAnsi" w:cstheme="minorHAnsi"/>
                <w:szCs w:val="22"/>
              </w:rPr>
              <w:t>r.</w:t>
            </w:r>
            <w:r w:rsidR="00933EBE" w:rsidRPr="00671512">
              <w:rPr>
                <w:rFonts w:asciiTheme="minorHAnsi" w:hAnsiTheme="minorHAnsi" w:cstheme="minorHAnsi"/>
                <w:szCs w:val="22"/>
              </w:rPr>
              <w:t xml:space="preserve"> </w:t>
            </w:r>
            <w:r w:rsidRPr="00671512">
              <w:rPr>
                <w:rFonts w:asciiTheme="minorHAnsi" w:hAnsiTheme="minorHAnsi" w:cstheme="minorHAnsi"/>
                <w:szCs w:val="22"/>
              </w:rPr>
              <w:t>o.</w:t>
            </w:r>
          </w:p>
        </w:tc>
      </w:tr>
    </w:tbl>
    <w:p w14:paraId="08BEE36C" w14:textId="77777777" w:rsidR="00E81515" w:rsidRPr="00671512" w:rsidRDefault="00E81515" w:rsidP="00833054">
      <w:pPr>
        <w:rPr>
          <w:rFonts w:asciiTheme="minorHAnsi" w:hAnsiTheme="minorHAnsi" w:cstheme="minorHAnsi"/>
          <w:szCs w:val="22"/>
        </w:rPr>
      </w:pPr>
    </w:p>
    <w:sectPr w:rsidR="00E81515" w:rsidRPr="00671512" w:rsidSect="00C81E44">
      <w:pgSz w:w="11906" w:h="16838"/>
      <w:pgMar w:top="426" w:right="991"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65CB"/>
    <w:multiLevelType w:val="hybridMultilevel"/>
    <w:tmpl w:val="BB007916"/>
    <w:lvl w:ilvl="0" w:tplc="D1902C1C">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654A1C"/>
    <w:multiLevelType w:val="hybridMultilevel"/>
    <w:tmpl w:val="14627958"/>
    <w:lvl w:ilvl="0" w:tplc="5F18A6A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13015A"/>
    <w:multiLevelType w:val="hybridMultilevel"/>
    <w:tmpl w:val="20CEFED6"/>
    <w:lvl w:ilvl="0" w:tplc="041B0017">
      <w:start w:val="1"/>
      <w:numFmt w:val="lowerLetter"/>
      <w:lvlText w:val="%1)"/>
      <w:lvlJc w:val="left"/>
      <w:pPr>
        <w:ind w:left="153" w:hanging="360"/>
      </w:p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 w15:restartNumberingAfterBreak="0">
    <w:nsid w:val="68111104"/>
    <w:multiLevelType w:val="hybridMultilevel"/>
    <w:tmpl w:val="F762FC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BF7A41"/>
    <w:multiLevelType w:val="hybridMultilevel"/>
    <w:tmpl w:val="66E4A8A2"/>
    <w:lvl w:ilvl="0" w:tplc="5A1C81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87927840">
    <w:abstractNumId w:val="1"/>
  </w:num>
  <w:num w:numId="2" w16cid:durableId="420370659">
    <w:abstractNumId w:val="0"/>
  </w:num>
  <w:num w:numId="3" w16cid:durableId="1638104954">
    <w:abstractNumId w:val="2"/>
  </w:num>
  <w:num w:numId="4" w16cid:durableId="947467393">
    <w:abstractNumId w:val="3"/>
  </w:num>
  <w:num w:numId="5" w16cid:durableId="2099329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3"/>
    <w:rsid w:val="0001154E"/>
    <w:rsid w:val="00012FE9"/>
    <w:rsid w:val="00022962"/>
    <w:rsid w:val="000300AC"/>
    <w:rsid w:val="0003739C"/>
    <w:rsid w:val="00044353"/>
    <w:rsid w:val="00046E1E"/>
    <w:rsid w:val="00050641"/>
    <w:rsid w:val="00050AA4"/>
    <w:rsid w:val="000527FE"/>
    <w:rsid w:val="000578EA"/>
    <w:rsid w:val="000950D2"/>
    <w:rsid w:val="00097A2B"/>
    <w:rsid w:val="000A2382"/>
    <w:rsid w:val="000A7C1E"/>
    <w:rsid w:val="000C2805"/>
    <w:rsid w:val="000F1893"/>
    <w:rsid w:val="000F3EF6"/>
    <w:rsid w:val="001106B1"/>
    <w:rsid w:val="00152A45"/>
    <w:rsid w:val="0015468B"/>
    <w:rsid w:val="001621C1"/>
    <w:rsid w:val="00170886"/>
    <w:rsid w:val="0017125D"/>
    <w:rsid w:val="00181C76"/>
    <w:rsid w:val="001972FD"/>
    <w:rsid w:val="001B6D33"/>
    <w:rsid w:val="001C5435"/>
    <w:rsid w:val="001D3DFE"/>
    <w:rsid w:val="001E1EA9"/>
    <w:rsid w:val="0021794E"/>
    <w:rsid w:val="00224663"/>
    <w:rsid w:val="00225D1B"/>
    <w:rsid w:val="00226362"/>
    <w:rsid w:val="002461AB"/>
    <w:rsid w:val="00265AEC"/>
    <w:rsid w:val="00271E8D"/>
    <w:rsid w:val="002831EC"/>
    <w:rsid w:val="00284563"/>
    <w:rsid w:val="002C7375"/>
    <w:rsid w:val="002E0D96"/>
    <w:rsid w:val="00306F40"/>
    <w:rsid w:val="00340293"/>
    <w:rsid w:val="00343C15"/>
    <w:rsid w:val="00353AFD"/>
    <w:rsid w:val="0037128A"/>
    <w:rsid w:val="00373A16"/>
    <w:rsid w:val="00375195"/>
    <w:rsid w:val="00381963"/>
    <w:rsid w:val="0039230C"/>
    <w:rsid w:val="003A7E4A"/>
    <w:rsid w:val="003B7F13"/>
    <w:rsid w:val="003C7E3B"/>
    <w:rsid w:val="004070AC"/>
    <w:rsid w:val="00415798"/>
    <w:rsid w:val="00434DBD"/>
    <w:rsid w:val="0048656F"/>
    <w:rsid w:val="004C2DD1"/>
    <w:rsid w:val="004F1D4F"/>
    <w:rsid w:val="004F3279"/>
    <w:rsid w:val="0052728E"/>
    <w:rsid w:val="00563E51"/>
    <w:rsid w:val="00585330"/>
    <w:rsid w:val="00587AC1"/>
    <w:rsid w:val="005901CD"/>
    <w:rsid w:val="00591863"/>
    <w:rsid w:val="00593274"/>
    <w:rsid w:val="005B04CA"/>
    <w:rsid w:val="005B6E2F"/>
    <w:rsid w:val="005D5720"/>
    <w:rsid w:val="005F4D18"/>
    <w:rsid w:val="006004FB"/>
    <w:rsid w:val="006134D3"/>
    <w:rsid w:val="00613A47"/>
    <w:rsid w:val="006231E6"/>
    <w:rsid w:val="00631EA7"/>
    <w:rsid w:val="006443ED"/>
    <w:rsid w:val="006540DD"/>
    <w:rsid w:val="00671512"/>
    <w:rsid w:val="006E3B56"/>
    <w:rsid w:val="006E45E4"/>
    <w:rsid w:val="0073069B"/>
    <w:rsid w:val="0074033E"/>
    <w:rsid w:val="0076790C"/>
    <w:rsid w:val="00776C04"/>
    <w:rsid w:val="007800F2"/>
    <w:rsid w:val="007826C1"/>
    <w:rsid w:val="007B04EC"/>
    <w:rsid w:val="007D77BC"/>
    <w:rsid w:val="007E247F"/>
    <w:rsid w:val="007F193C"/>
    <w:rsid w:val="007F1F9A"/>
    <w:rsid w:val="00820BCA"/>
    <w:rsid w:val="008273C6"/>
    <w:rsid w:val="00833054"/>
    <w:rsid w:val="008505DD"/>
    <w:rsid w:val="008661B3"/>
    <w:rsid w:val="008823EE"/>
    <w:rsid w:val="008866FA"/>
    <w:rsid w:val="00890205"/>
    <w:rsid w:val="00895C84"/>
    <w:rsid w:val="008A31C4"/>
    <w:rsid w:val="008A585B"/>
    <w:rsid w:val="008E278A"/>
    <w:rsid w:val="008F1632"/>
    <w:rsid w:val="008F7E33"/>
    <w:rsid w:val="0090623B"/>
    <w:rsid w:val="00914DEB"/>
    <w:rsid w:val="00933EBE"/>
    <w:rsid w:val="00937ABD"/>
    <w:rsid w:val="00965EC3"/>
    <w:rsid w:val="0099222B"/>
    <w:rsid w:val="009A4E6E"/>
    <w:rsid w:val="009B71E1"/>
    <w:rsid w:val="009D78FF"/>
    <w:rsid w:val="009E1219"/>
    <w:rsid w:val="009F130C"/>
    <w:rsid w:val="009F70D7"/>
    <w:rsid w:val="00A243BD"/>
    <w:rsid w:val="00A34F5D"/>
    <w:rsid w:val="00A67822"/>
    <w:rsid w:val="00A67D27"/>
    <w:rsid w:val="00A828BC"/>
    <w:rsid w:val="00A922FA"/>
    <w:rsid w:val="00AB652E"/>
    <w:rsid w:val="00AC4502"/>
    <w:rsid w:val="00B4341D"/>
    <w:rsid w:val="00B47C2A"/>
    <w:rsid w:val="00B767A8"/>
    <w:rsid w:val="00BD74B1"/>
    <w:rsid w:val="00BF4DFE"/>
    <w:rsid w:val="00C05AA2"/>
    <w:rsid w:val="00C153F0"/>
    <w:rsid w:val="00C15CC2"/>
    <w:rsid w:val="00C21197"/>
    <w:rsid w:val="00C67EAF"/>
    <w:rsid w:val="00C702BE"/>
    <w:rsid w:val="00C81E44"/>
    <w:rsid w:val="00C83643"/>
    <w:rsid w:val="00C8516E"/>
    <w:rsid w:val="00C951B6"/>
    <w:rsid w:val="00CA2097"/>
    <w:rsid w:val="00CA7AA3"/>
    <w:rsid w:val="00CB0150"/>
    <w:rsid w:val="00CF2D81"/>
    <w:rsid w:val="00D45931"/>
    <w:rsid w:val="00D6122A"/>
    <w:rsid w:val="00D63ACD"/>
    <w:rsid w:val="00D94FF9"/>
    <w:rsid w:val="00DA54A3"/>
    <w:rsid w:val="00DA6877"/>
    <w:rsid w:val="00DA68B0"/>
    <w:rsid w:val="00DC69D8"/>
    <w:rsid w:val="00DE1743"/>
    <w:rsid w:val="00DE1FD8"/>
    <w:rsid w:val="00DE3B3E"/>
    <w:rsid w:val="00E01E4F"/>
    <w:rsid w:val="00E24036"/>
    <w:rsid w:val="00E24FDC"/>
    <w:rsid w:val="00E3340A"/>
    <w:rsid w:val="00E45417"/>
    <w:rsid w:val="00E573DA"/>
    <w:rsid w:val="00E60619"/>
    <w:rsid w:val="00E81515"/>
    <w:rsid w:val="00E8380C"/>
    <w:rsid w:val="00E83B15"/>
    <w:rsid w:val="00EC733E"/>
    <w:rsid w:val="00EE12F3"/>
    <w:rsid w:val="00EE27F2"/>
    <w:rsid w:val="00EF62AA"/>
    <w:rsid w:val="00F01C9C"/>
    <w:rsid w:val="00F02E85"/>
    <w:rsid w:val="00F033F4"/>
    <w:rsid w:val="00F03F10"/>
    <w:rsid w:val="00F1412D"/>
    <w:rsid w:val="00F15795"/>
    <w:rsid w:val="00F21BD1"/>
    <w:rsid w:val="00F23814"/>
    <w:rsid w:val="00F31A95"/>
    <w:rsid w:val="00F669BB"/>
    <w:rsid w:val="00F74648"/>
    <w:rsid w:val="00F768D8"/>
    <w:rsid w:val="00F929FF"/>
    <w:rsid w:val="00FA5B88"/>
    <w:rsid w:val="00FA6246"/>
    <w:rsid w:val="00FC32A1"/>
    <w:rsid w:val="00FC6053"/>
    <w:rsid w:val="00FD16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DA1997"/>
  <w15:chartTrackingRefBased/>
  <w15:docId w15:val="{1D4A5BC4-B3A0-44AA-9FF6-2C0FAE13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6053"/>
    <w:rPr>
      <w:rFonts w:ascii="Arial" w:eastAsia="Times New Roman" w:hAnsi="Arial" w:cs="Arial"/>
      <w:sz w:val="22"/>
      <w:szCs w:val="24"/>
    </w:rPr>
  </w:style>
  <w:style w:type="paragraph" w:styleId="Nadpis1">
    <w:name w:val="heading 1"/>
    <w:basedOn w:val="Normlny"/>
    <w:next w:val="Normlny"/>
    <w:link w:val="Nadpis1Char"/>
    <w:qFormat/>
    <w:locked/>
    <w:rsid w:val="00585330"/>
    <w:pPr>
      <w:keepNext/>
      <w:spacing w:before="240" w:after="60"/>
      <w:outlineLvl w:val="0"/>
    </w:pPr>
    <w:rPr>
      <w:rFonts w:ascii="Calibri Light" w:hAnsi="Calibri Light" w:cs="Times New Roman"/>
      <w:b/>
      <w:bCs/>
      <w:kern w:val="32"/>
      <w:sz w:val="32"/>
      <w:szCs w:val="32"/>
    </w:rPr>
  </w:style>
  <w:style w:type="paragraph" w:styleId="Nadpis2">
    <w:name w:val="heading 2"/>
    <w:basedOn w:val="Normlny"/>
    <w:next w:val="Normlny"/>
    <w:link w:val="Nadpis2Char"/>
    <w:uiPriority w:val="99"/>
    <w:qFormat/>
    <w:rsid w:val="00FC6053"/>
    <w:pPr>
      <w:keepNext/>
      <w:jc w:val="center"/>
      <w:outlineLvl w:val="1"/>
    </w:pPr>
    <w:rPr>
      <w:rFonts w:eastAsia="Calibri" w:cs="Times New Roman"/>
      <w:b/>
      <w:bCs/>
      <w:sz w:val="24"/>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FC6053"/>
    <w:rPr>
      <w:rFonts w:ascii="Arial" w:hAnsi="Arial" w:cs="Arial"/>
      <w:b/>
      <w:bCs/>
      <w:sz w:val="24"/>
      <w:szCs w:val="24"/>
      <w:lang w:eastAsia="sk-SK"/>
    </w:rPr>
  </w:style>
  <w:style w:type="paragraph" w:styleId="Nzov">
    <w:name w:val="Title"/>
    <w:basedOn w:val="Normlny"/>
    <w:link w:val="NzovChar"/>
    <w:uiPriority w:val="99"/>
    <w:qFormat/>
    <w:rsid w:val="00FC6053"/>
    <w:pPr>
      <w:jc w:val="center"/>
    </w:pPr>
    <w:rPr>
      <w:rFonts w:eastAsia="Calibri" w:cs="Times New Roman"/>
      <w:b/>
      <w:bCs/>
      <w:sz w:val="24"/>
      <w:lang w:val="x-none" w:eastAsia="cs-CZ"/>
    </w:rPr>
  </w:style>
  <w:style w:type="character" w:customStyle="1" w:styleId="NzovChar">
    <w:name w:val="Názov Char"/>
    <w:link w:val="Nzov"/>
    <w:uiPriority w:val="99"/>
    <w:locked/>
    <w:rsid w:val="00FC6053"/>
    <w:rPr>
      <w:rFonts w:ascii="Arial" w:hAnsi="Arial" w:cs="Times New Roman"/>
      <w:b/>
      <w:bCs/>
      <w:sz w:val="24"/>
      <w:szCs w:val="24"/>
      <w:lang w:eastAsia="cs-CZ"/>
    </w:rPr>
  </w:style>
  <w:style w:type="paragraph" w:styleId="Zkladntext">
    <w:name w:val="Body Text"/>
    <w:basedOn w:val="Normlny"/>
    <w:link w:val="ZkladntextChar"/>
    <w:uiPriority w:val="99"/>
    <w:rsid w:val="00FC6053"/>
    <w:pPr>
      <w:jc w:val="both"/>
    </w:pPr>
    <w:rPr>
      <w:rFonts w:eastAsia="Calibri" w:cs="Times New Roman"/>
      <w:sz w:val="24"/>
      <w:lang w:val="x-none"/>
    </w:rPr>
  </w:style>
  <w:style w:type="character" w:customStyle="1" w:styleId="ZkladntextChar">
    <w:name w:val="Základný text Char"/>
    <w:link w:val="Zkladntext"/>
    <w:uiPriority w:val="99"/>
    <w:locked/>
    <w:rsid w:val="00FC6053"/>
    <w:rPr>
      <w:rFonts w:ascii="Arial" w:hAnsi="Arial" w:cs="Arial"/>
      <w:sz w:val="24"/>
      <w:szCs w:val="24"/>
      <w:lang w:eastAsia="sk-SK"/>
    </w:rPr>
  </w:style>
  <w:style w:type="paragraph" w:styleId="Hlavika">
    <w:name w:val="header"/>
    <w:basedOn w:val="Normlny"/>
    <w:link w:val="HlavikaChar"/>
    <w:uiPriority w:val="99"/>
    <w:rsid w:val="00FC6053"/>
    <w:pPr>
      <w:tabs>
        <w:tab w:val="center" w:pos="4536"/>
        <w:tab w:val="right" w:pos="9072"/>
      </w:tabs>
    </w:pPr>
    <w:rPr>
      <w:rFonts w:eastAsia="Calibri" w:cs="Times New Roman"/>
      <w:sz w:val="24"/>
      <w:lang w:val="x-none"/>
    </w:rPr>
  </w:style>
  <w:style w:type="character" w:customStyle="1" w:styleId="HlavikaChar">
    <w:name w:val="Hlavička Char"/>
    <w:link w:val="Hlavika"/>
    <w:uiPriority w:val="99"/>
    <w:locked/>
    <w:rsid w:val="00FC6053"/>
    <w:rPr>
      <w:rFonts w:ascii="Arial" w:hAnsi="Arial" w:cs="Arial"/>
      <w:sz w:val="24"/>
      <w:szCs w:val="24"/>
      <w:lang w:eastAsia="sk-SK"/>
    </w:rPr>
  </w:style>
  <w:style w:type="character" w:styleId="Hypertextovprepojenie">
    <w:name w:val="Hyperlink"/>
    <w:uiPriority w:val="99"/>
    <w:rsid w:val="00FC6053"/>
    <w:rPr>
      <w:rFonts w:cs="Times New Roman"/>
      <w:color w:val="0000FF"/>
      <w:u w:val="single"/>
    </w:rPr>
  </w:style>
  <w:style w:type="character" w:styleId="PouitHypertextovPrepojenie">
    <w:name w:val="FollowedHyperlink"/>
    <w:uiPriority w:val="99"/>
    <w:rsid w:val="00F02E85"/>
    <w:rPr>
      <w:rFonts w:cs="Times New Roman"/>
      <w:color w:val="800080"/>
      <w:u w:val="single"/>
    </w:rPr>
  </w:style>
  <w:style w:type="paragraph" w:styleId="Textbubliny">
    <w:name w:val="Balloon Text"/>
    <w:basedOn w:val="Normlny"/>
    <w:link w:val="TextbublinyChar"/>
    <w:uiPriority w:val="99"/>
    <w:semiHidden/>
    <w:unhideWhenUsed/>
    <w:rsid w:val="00C67EAF"/>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C67EAF"/>
    <w:rPr>
      <w:rFonts w:ascii="Segoe UI" w:eastAsia="Times New Roman" w:hAnsi="Segoe UI" w:cs="Segoe UI"/>
      <w:sz w:val="18"/>
      <w:szCs w:val="18"/>
    </w:rPr>
  </w:style>
  <w:style w:type="character" w:customStyle="1" w:styleId="Nadpis1Char">
    <w:name w:val="Nadpis 1 Char"/>
    <w:link w:val="Nadpis1"/>
    <w:rsid w:val="00585330"/>
    <w:rPr>
      <w:rFonts w:ascii="Calibri Light" w:eastAsia="Times New Roman" w:hAnsi="Calibri Light" w:cs="Times New Roman"/>
      <w:b/>
      <w:bCs/>
      <w:kern w:val="32"/>
      <w:sz w:val="32"/>
      <w:szCs w:val="32"/>
    </w:rPr>
  </w:style>
  <w:style w:type="character" w:customStyle="1" w:styleId="companyname">
    <w:name w:val="companyname"/>
    <w:basedOn w:val="Predvolenpsmoodseku"/>
    <w:rsid w:val="00585330"/>
  </w:style>
  <w:style w:type="character" w:customStyle="1" w:styleId="rightspan">
    <w:name w:val="rightspan"/>
    <w:basedOn w:val="Predvolenpsmoodseku"/>
    <w:rsid w:val="00585330"/>
  </w:style>
  <w:style w:type="character" w:customStyle="1" w:styleId="ra">
    <w:name w:val="ra"/>
    <w:basedOn w:val="Predvolenpsmoodseku"/>
    <w:rsid w:val="00152A45"/>
  </w:style>
  <w:style w:type="table" w:styleId="Mriekatabuky">
    <w:name w:val="Table Grid"/>
    <w:basedOn w:val="Normlnatabuka"/>
    <w:locked/>
    <w:rsid w:val="0038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8823EE"/>
    <w:rPr>
      <w:color w:val="605E5C"/>
      <w:shd w:val="clear" w:color="auto" w:fill="E1DFDD"/>
    </w:rPr>
  </w:style>
  <w:style w:type="paragraph" w:styleId="Odsekzoznamu">
    <w:name w:val="List Paragraph"/>
    <w:basedOn w:val="Normlny"/>
    <w:uiPriority w:val="34"/>
    <w:qFormat/>
    <w:rsid w:val="0030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3019">
      <w:bodyDiv w:val="1"/>
      <w:marLeft w:val="0"/>
      <w:marRight w:val="0"/>
      <w:marTop w:val="0"/>
      <w:marBottom w:val="0"/>
      <w:divBdr>
        <w:top w:val="none" w:sz="0" w:space="0" w:color="auto"/>
        <w:left w:val="none" w:sz="0" w:space="0" w:color="auto"/>
        <w:bottom w:val="none" w:sz="0" w:space="0" w:color="auto"/>
        <w:right w:val="none" w:sz="0" w:space="0" w:color="auto"/>
      </w:divBdr>
    </w:div>
    <w:div w:id="17417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acia@nk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731</Words>
  <Characters>3944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Ohlásenie na určenie miestneho  poplatku za komunálne odpady</vt:lpstr>
    </vt:vector>
  </TitlesOfParts>
  <Company>NKS</Company>
  <LinksUpToDate>false</LinksUpToDate>
  <CharactersWithSpaces>4666</CharactersWithSpaces>
  <SharedDoc>false</SharedDoc>
  <HLinks>
    <vt:vector size="12" baseType="variant">
      <vt:variant>
        <vt:i4>8126529</vt:i4>
      </vt:variant>
      <vt:variant>
        <vt:i4>3</vt:i4>
      </vt:variant>
      <vt:variant>
        <vt:i4>0</vt:i4>
      </vt:variant>
      <vt:variant>
        <vt:i4>5</vt:i4>
      </vt:variant>
      <vt:variant>
        <vt:lpwstr>mailto:fakturacia@nks.sk</vt:lpwstr>
      </vt:variant>
      <vt:variant>
        <vt:lpwstr/>
      </vt:variant>
      <vt:variant>
        <vt:i4>786446</vt:i4>
      </vt:variant>
      <vt:variant>
        <vt:i4>0</vt:i4>
      </vt:variant>
      <vt:variant>
        <vt:i4>0</vt:i4>
      </vt:variant>
      <vt:variant>
        <vt:i4>5</vt:i4>
      </vt:variant>
      <vt:variant>
        <vt:lpwstr>http://www.nitra.sk/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Ohlásenie na určenie miestneho  poplatku za komunálne odpady</dc:title>
  <dc:subject/>
  <dc:creator>Vladislava Horváthová</dc:creator>
  <cp:keywords/>
  <dc:description/>
  <cp:lastModifiedBy>Viola Slišková</cp:lastModifiedBy>
  <cp:revision>34</cp:revision>
  <cp:lastPrinted>2023-10-24T09:06:00Z</cp:lastPrinted>
  <dcterms:created xsi:type="dcterms:W3CDTF">2023-11-21T13:32:00Z</dcterms:created>
  <dcterms:modified xsi:type="dcterms:W3CDTF">2023-12-19T10:41:00Z</dcterms:modified>
</cp:coreProperties>
</file>